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89162" w14:textId="5382FDB9" w:rsidR="00602431" w:rsidRPr="00A5664C" w:rsidRDefault="00F6443E">
      <w:pPr>
        <w:snapToGrid w:val="0"/>
        <w:spacing w:line="360" w:lineRule="auto"/>
        <w:jc w:val="center"/>
        <w:rPr>
          <w:rFonts w:eastAsia="標楷體"/>
          <w:sz w:val="40"/>
          <w:szCs w:val="40"/>
        </w:rPr>
      </w:pPr>
      <w:r w:rsidRPr="00A5664C">
        <w:rPr>
          <w:rFonts w:eastAsia="標楷體"/>
          <w:b/>
          <w:bCs/>
          <w:noProof/>
          <w:sz w:val="40"/>
          <w:szCs w:val="40"/>
        </w:rPr>
        <mc:AlternateContent>
          <mc:Choice Requires="wps">
            <w:drawing>
              <wp:anchor distT="0" distB="0" distL="114300" distR="114300" simplePos="0" relativeHeight="251658752" behindDoc="0" locked="0" layoutInCell="1" allowOverlap="1" wp14:anchorId="230CC86C" wp14:editId="4B8BF6AC">
                <wp:simplePos x="0" y="0"/>
                <wp:positionH relativeFrom="column">
                  <wp:posOffset>4046220</wp:posOffset>
                </wp:positionH>
                <wp:positionV relativeFrom="paragraph">
                  <wp:posOffset>-441960</wp:posOffset>
                </wp:positionV>
                <wp:extent cx="2198370" cy="323850"/>
                <wp:effectExtent l="3810" t="1905" r="0" b="0"/>
                <wp:wrapNone/>
                <wp:docPr id="92897256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8AF7D" w14:textId="77777777" w:rsidR="00693AF5" w:rsidRPr="00555594" w:rsidRDefault="00693AF5">
                            <w:pPr>
                              <w:rPr>
                                <w:rFonts w:ascii="標楷體" w:eastAsia="標楷體" w:hAnsi="標楷體"/>
                              </w:rPr>
                            </w:pPr>
                            <w:r w:rsidRPr="00555594">
                              <w:rPr>
                                <w:rFonts w:ascii="標楷體" w:eastAsia="標楷體" w:hAnsi="標楷體" w:hint="eastAsia"/>
                              </w:rPr>
                              <w:t>契約書編號：</w:t>
                            </w:r>
                            <w:r>
                              <w:rPr>
                                <w:rFonts w:ascii="標楷體" w:eastAsia="標楷體" w:hAnsi="標楷體" w:hint="eastAsia"/>
                              </w:rPr>
                              <w:t>B□□□□-CH□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CC86C" id="_x0000_t202" coordsize="21600,21600" o:spt="202" path="m,l,21600r21600,l21600,xe">
                <v:stroke joinstyle="miter"/>
                <v:path gradientshapeok="t" o:connecttype="rect"/>
              </v:shapetype>
              <v:shape id="Text Box 51" o:spid="_x0000_s1026" type="#_x0000_t202" style="position:absolute;left:0;text-align:left;margin-left:318.6pt;margin-top:-34.8pt;width:173.1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" filled="f" stroked="f">
                <v:textbox>
                  <w:txbxContent>
                    <w:p w14:paraId="78D8AF7D" w14:textId="77777777" w:rsidR="00693AF5" w:rsidRPr="00555594" w:rsidRDefault="00693AF5">
                      <w:pPr>
                        <w:rPr>
                          <w:rFonts w:ascii="標楷體" w:eastAsia="標楷體" w:hAnsi="標楷體" w:hint="eastAsia"/>
                        </w:rPr>
                      </w:pPr>
                      <w:r w:rsidRPr="00555594">
                        <w:rPr>
                          <w:rFonts w:ascii="標楷體" w:eastAsia="標楷體" w:hAnsi="標楷體" w:hint="eastAsia"/>
                        </w:rPr>
                        <w:t>契約書編號：</w:t>
                      </w:r>
                      <w:r>
                        <w:rPr>
                          <w:rFonts w:ascii="標楷體" w:eastAsia="標楷體" w:hAnsi="標楷體" w:hint="eastAsia"/>
                        </w:rPr>
                        <w:t>B□□□□-CH□</w:t>
                      </w:r>
                    </w:p>
                  </w:txbxContent>
                </v:textbox>
              </v:shape>
            </w:pict>
          </mc:Fallback>
        </mc:AlternateContent>
      </w:r>
      <w:r w:rsidR="00602431" w:rsidRPr="00A5664C">
        <w:rPr>
          <w:rFonts w:eastAsia="標楷體" w:hint="eastAsia"/>
          <w:b/>
          <w:bCs/>
          <w:sz w:val="40"/>
          <w:szCs w:val="40"/>
        </w:rPr>
        <w:t>南</w:t>
      </w:r>
      <w:r w:rsidR="00834BBC" w:rsidRPr="00A5664C">
        <w:rPr>
          <w:rFonts w:eastAsia="標楷體" w:hint="eastAsia"/>
          <w:b/>
          <w:bCs/>
          <w:sz w:val="40"/>
          <w:szCs w:val="40"/>
        </w:rPr>
        <w:t>部</w:t>
      </w:r>
      <w:r w:rsidR="00602431" w:rsidRPr="00A5664C">
        <w:rPr>
          <w:rFonts w:eastAsia="標楷體" w:hint="eastAsia"/>
          <w:b/>
          <w:bCs/>
          <w:sz w:val="40"/>
          <w:szCs w:val="40"/>
        </w:rPr>
        <w:t>科學園區</w:t>
      </w:r>
      <w:r w:rsidR="00AD1815" w:rsidRPr="00A5664C">
        <w:rPr>
          <w:rFonts w:eastAsia="標楷體" w:hint="eastAsia"/>
          <w:b/>
          <w:bCs/>
          <w:sz w:val="40"/>
          <w:szCs w:val="40"/>
        </w:rPr>
        <w:t>臺南園區</w:t>
      </w:r>
      <w:r w:rsidR="002270C9" w:rsidRPr="00A5664C">
        <w:rPr>
          <w:rFonts w:eastAsia="標楷體" w:hint="eastAsia"/>
          <w:b/>
          <w:bCs/>
          <w:sz w:val="40"/>
          <w:szCs w:val="40"/>
        </w:rPr>
        <w:t>廢棄物</w:t>
      </w:r>
      <w:r w:rsidR="00834BBC" w:rsidRPr="00A5664C">
        <w:rPr>
          <w:rFonts w:eastAsia="標楷體" w:hint="eastAsia"/>
          <w:b/>
          <w:bCs/>
          <w:sz w:val="40"/>
          <w:szCs w:val="40"/>
        </w:rPr>
        <w:t>清除處理</w:t>
      </w:r>
      <w:r w:rsidR="005F3A56" w:rsidRPr="00A5664C">
        <w:rPr>
          <w:rFonts w:eastAsia="標楷體" w:hint="eastAsia"/>
          <w:b/>
          <w:bCs/>
          <w:sz w:val="40"/>
          <w:szCs w:val="40"/>
        </w:rPr>
        <w:t>契約</w:t>
      </w:r>
    </w:p>
    <w:p w14:paraId="752E4A12" w14:textId="77777777" w:rsidR="00602431" w:rsidRPr="00A5664C" w:rsidRDefault="00602431">
      <w:pPr>
        <w:pStyle w:val="a3"/>
        <w:spacing w:line="288" w:lineRule="auto"/>
        <w:ind w:firstLineChars="200" w:firstLine="480"/>
        <w:rPr>
          <w:rFonts w:eastAsia="標楷體"/>
          <w:b/>
          <w:bCs/>
          <w:sz w:val="24"/>
          <w:u w:val="single"/>
        </w:rPr>
      </w:pPr>
    </w:p>
    <w:p w14:paraId="0BDC7CD8" w14:textId="77777777" w:rsidR="00602431" w:rsidRPr="00FC0927" w:rsidRDefault="0099633A" w:rsidP="003738AB">
      <w:pPr>
        <w:pStyle w:val="a3"/>
        <w:spacing w:line="400" w:lineRule="exact"/>
        <w:ind w:firstLineChars="200" w:firstLine="560"/>
        <w:jc w:val="left"/>
        <w:rPr>
          <w:rFonts w:eastAsia="標楷體"/>
          <w:bCs/>
          <w:sz w:val="28"/>
          <w:szCs w:val="28"/>
          <w:u w:val="single"/>
        </w:rPr>
      </w:pPr>
      <w:r w:rsidRPr="0099633A">
        <w:rPr>
          <w:rFonts w:eastAsia="標楷體" w:hint="eastAsia"/>
          <w:sz w:val="28"/>
        </w:rPr>
        <w:t>國家科學及技術委員會南部科學園區管理局</w:t>
      </w:r>
      <w:r w:rsidR="009C5F31" w:rsidRPr="00A5664C">
        <w:rPr>
          <w:rFonts w:eastAsia="標楷體" w:hint="eastAsia"/>
          <w:sz w:val="28"/>
        </w:rPr>
        <w:t>（以下簡稱甲方）與</w:t>
      </w:r>
      <w:r w:rsidR="003738AB">
        <w:rPr>
          <w:rFonts w:eastAsia="標楷體" w:hint="eastAsia"/>
          <w:sz w:val="28"/>
        </w:rPr>
        <w:t xml:space="preserve"> </w:t>
      </w:r>
      <w:r w:rsidR="001A7167">
        <w:rPr>
          <w:rFonts w:eastAsia="標楷體" w:hint="eastAsia"/>
          <w:bCs/>
          <w:sz w:val="28"/>
          <w:szCs w:val="28"/>
          <w:u w:val="single"/>
        </w:rPr>
        <w:t xml:space="preserve">       </w:t>
      </w:r>
      <w:r w:rsidR="00B27CCC" w:rsidRPr="00A5664C">
        <w:rPr>
          <w:rFonts w:eastAsia="標楷體" w:hint="eastAsia"/>
          <w:sz w:val="28"/>
        </w:rPr>
        <w:t>（以下簡稱乙方）</w:t>
      </w:r>
      <w:r w:rsidR="0069392D" w:rsidRPr="00A5664C">
        <w:rPr>
          <w:rFonts w:eastAsia="標楷體" w:hint="eastAsia"/>
          <w:sz w:val="28"/>
        </w:rPr>
        <w:t>為</w:t>
      </w:r>
      <w:r w:rsidR="00E3134E" w:rsidRPr="00A5664C">
        <w:rPr>
          <w:rFonts w:eastAsia="標楷體" w:hint="eastAsia"/>
          <w:sz w:val="28"/>
        </w:rPr>
        <w:t>共同解決</w:t>
      </w:r>
      <w:r w:rsidR="00602431" w:rsidRPr="00A5664C">
        <w:rPr>
          <w:rFonts w:eastAsia="標楷體" w:hint="eastAsia"/>
          <w:sz w:val="28"/>
        </w:rPr>
        <w:t>廠區事業廢棄物清除處理問題，</w:t>
      </w:r>
      <w:r w:rsidR="00834BBC" w:rsidRPr="00A5664C">
        <w:rPr>
          <w:rFonts w:eastAsia="標楷體" w:hint="eastAsia"/>
          <w:sz w:val="28"/>
        </w:rPr>
        <w:t>確立廢棄物清除處理權利義務關係，</w:t>
      </w:r>
      <w:r w:rsidR="00E3134E" w:rsidRPr="00A5664C">
        <w:rPr>
          <w:rFonts w:eastAsia="標楷體" w:hint="eastAsia"/>
          <w:sz w:val="28"/>
        </w:rPr>
        <w:t>雙方</w:t>
      </w:r>
      <w:r w:rsidR="00834BBC" w:rsidRPr="00A5664C">
        <w:rPr>
          <w:rFonts w:eastAsia="標楷體" w:hint="eastAsia"/>
          <w:sz w:val="28"/>
        </w:rPr>
        <w:t>本於誠信原則，合</w:t>
      </w:r>
      <w:r w:rsidR="00E3134E" w:rsidRPr="00A5664C">
        <w:rPr>
          <w:rFonts w:eastAsia="標楷體" w:hint="eastAsia"/>
          <w:sz w:val="28"/>
        </w:rPr>
        <w:t>意簽訂本</w:t>
      </w:r>
      <w:r w:rsidR="005F3A56" w:rsidRPr="00A5664C">
        <w:rPr>
          <w:rFonts w:eastAsia="標楷體" w:hint="eastAsia"/>
          <w:sz w:val="28"/>
        </w:rPr>
        <w:t>契約</w:t>
      </w:r>
      <w:r w:rsidR="00E3134E" w:rsidRPr="00A5664C">
        <w:rPr>
          <w:rFonts w:eastAsia="標楷體" w:hint="eastAsia"/>
          <w:sz w:val="28"/>
        </w:rPr>
        <w:t>，以資遵循。</w:t>
      </w:r>
    </w:p>
    <w:p w14:paraId="24AE17F4" w14:textId="77777777" w:rsidR="007773F5" w:rsidRPr="00A5664C" w:rsidRDefault="007773F5" w:rsidP="003738AB">
      <w:pPr>
        <w:pStyle w:val="a6"/>
        <w:numPr>
          <w:ilvl w:val="0"/>
          <w:numId w:val="7"/>
        </w:numPr>
        <w:spacing w:line="400" w:lineRule="exact"/>
        <w:ind w:left="574" w:hanging="574"/>
        <w:rPr>
          <w:rFonts w:eastAsia="標楷體"/>
          <w:b w:val="0"/>
          <w:bCs w:val="0"/>
        </w:rPr>
      </w:pPr>
      <w:r w:rsidRPr="00A5664C">
        <w:rPr>
          <w:rFonts w:eastAsia="標楷體" w:hint="eastAsia"/>
          <w:b w:val="0"/>
          <w:bCs w:val="0"/>
        </w:rPr>
        <w:t>乙方遵依「</w:t>
      </w:r>
      <w:r w:rsidR="0099633A" w:rsidRPr="0099633A">
        <w:rPr>
          <w:rFonts w:eastAsia="標楷體" w:hint="eastAsia"/>
          <w:b w:val="0"/>
        </w:rPr>
        <w:t>國家科學及技術委員會南部科學園區管理局</w:t>
      </w:r>
      <w:r w:rsidRPr="00A5664C">
        <w:rPr>
          <w:rFonts w:eastAsia="標楷體" w:hint="eastAsia"/>
          <w:b w:val="0"/>
          <w:bCs w:val="0"/>
        </w:rPr>
        <w:t>臺南園區廢棄物清除處理作業要點」規定辦理相關廢棄物清理作業。</w:t>
      </w:r>
    </w:p>
    <w:p w14:paraId="45D9A8EF" w14:textId="77777777" w:rsidR="00602431" w:rsidRPr="00A5664C" w:rsidRDefault="00132E98" w:rsidP="000B07CE">
      <w:pPr>
        <w:pStyle w:val="a6"/>
        <w:numPr>
          <w:ilvl w:val="0"/>
          <w:numId w:val="7"/>
        </w:numPr>
        <w:spacing w:line="288" w:lineRule="auto"/>
        <w:ind w:left="574" w:hanging="574"/>
        <w:rPr>
          <w:rFonts w:eastAsia="標楷體"/>
          <w:b w:val="0"/>
          <w:bCs w:val="0"/>
        </w:rPr>
      </w:pPr>
      <w:r w:rsidRPr="00A5664C">
        <w:rPr>
          <w:rFonts w:eastAsia="標楷體" w:hint="eastAsia"/>
          <w:b w:val="0"/>
          <w:bCs w:val="0"/>
        </w:rPr>
        <w:t>乙方委託處理</w:t>
      </w:r>
      <w:r w:rsidRPr="00A5664C">
        <w:rPr>
          <w:rFonts w:eastAsia="標楷體"/>
          <w:b w:val="0"/>
          <w:bCs w:val="0"/>
        </w:rPr>
        <w:t>事業廢棄物</w:t>
      </w:r>
      <w:r w:rsidRPr="00A5664C">
        <w:rPr>
          <w:rFonts w:eastAsia="標楷體" w:hint="eastAsia"/>
          <w:b w:val="0"/>
          <w:bCs w:val="0"/>
        </w:rPr>
        <w:t>之</w:t>
      </w:r>
      <w:r w:rsidRPr="00A5664C">
        <w:rPr>
          <w:rFonts w:eastAsia="標楷體"/>
          <w:b w:val="0"/>
          <w:bCs w:val="0"/>
        </w:rPr>
        <w:t>種類</w:t>
      </w:r>
      <w:r w:rsidRPr="00A5664C">
        <w:rPr>
          <w:rFonts w:eastAsia="標楷體" w:hint="eastAsia"/>
          <w:b w:val="0"/>
          <w:bCs w:val="0"/>
        </w:rPr>
        <w:t>與</w:t>
      </w:r>
      <w:r w:rsidRPr="00A5664C">
        <w:rPr>
          <w:rFonts w:eastAsia="標楷體"/>
          <w:b w:val="0"/>
          <w:bCs w:val="0"/>
        </w:rPr>
        <w:t>數量，</w:t>
      </w:r>
      <w:r w:rsidRPr="00A5664C">
        <w:rPr>
          <w:rFonts w:eastAsia="標楷體" w:hint="eastAsia"/>
          <w:b w:val="0"/>
          <w:bCs w:val="0"/>
        </w:rPr>
        <w:t>詳如進廠申請表（含廢棄物基本資料表及其附件，以下簡稱申請表）交付甲方清除處理廢棄物，並依申請表內容所紀錄之廢棄物種類、性質與數量交付。</w:t>
      </w:r>
    </w:p>
    <w:p w14:paraId="4A32A2A1" w14:textId="77777777" w:rsidR="009D5DD3" w:rsidRPr="00A5664C" w:rsidRDefault="009D5DD3" w:rsidP="000B07CE">
      <w:pPr>
        <w:pStyle w:val="a6"/>
        <w:numPr>
          <w:ilvl w:val="0"/>
          <w:numId w:val="7"/>
        </w:numPr>
        <w:spacing w:line="288" w:lineRule="auto"/>
        <w:ind w:left="574" w:hanging="574"/>
        <w:rPr>
          <w:rFonts w:eastAsia="標楷體"/>
          <w:b w:val="0"/>
          <w:bCs w:val="0"/>
        </w:rPr>
      </w:pPr>
      <w:r w:rsidRPr="00A5664C">
        <w:rPr>
          <w:rFonts w:eastAsia="標楷體" w:hint="eastAsia"/>
          <w:b w:val="0"/>
          <w:bCs w:val="0"/>
        </w:rPr>
        <w:t>乙方</w:t>
      </w:r>
      <w:r w:rsidR="00D31A6B" w:rsidRPr="00A5664C">
        <w:rPr>
          <w:rFonts w:eastAsia="標楷體" w:hint="eastAsia"/>
          <w:b w:val="0"/>
          <w:bCs w:val="0"/>
        </w:rPr>
        <w:t>至遲</w:t>
      </w:r>
      <w:r w:rsidRPr="00A5664C">
        <w:rPr>
          <w:rFonts w:eastAsia="標楷體" w:hint="eastAsia"/>
          <w:b w:val="0"/>
          <w:bCs w:val="0"/>
        </w:rPr>
        <w:t>應</w:t>
      </w:r>
      <w:r w:rsidR="005F3A56" w:rsidRPr="00A5664C">
        <w:rPr>
          <w:rFonts w:eastAsia="標楷體" w:hint="eastAsia"/>
          <w:b w:val="0"/>
          <w:bCs w:val="0"/>
        </w:rPr>
        <w:t>於清運前</w:t>
      </w:r>
      <w:r w:rsidRPr="00A5664C">
        <w:rPr>
          <w:rFonts w:eastAsia="標楷體" w:hint="eastAsia"/>
          <w:b w:val="0"/>
          <w:bCs w:val="0"/>
        </w:rPr>
        <w:t>提供廢棄物性質佐證資料</w:t>
      </w:r>
      <w:r w:rsidR="00D31A6B" w:rsidRPr="00A5664C">
        <w:rPr>
          <w:rFonts w:eastAsia="標楷體" w:hint="eastAsia"/>
          <w:b w:val="0"/>
          <w:bCs w:val="0"/>
        </w:rPr>
        <w:t>與</w:t>
      </w:r>
      <w:r w:rsidRPr="00A5664C">
        <w:rPr>
          <w:rFonts w:eastAsia="標楷體" w:hint="eastAsia"/>
          <w:b w:val="0"/>
          <w:bCs w:val="0"/>
        </w:rPr>
        <w:t>甲方。前述佐證資料應為中文或英文。</w:t>
      </w:r>
    </w:p>
    <w:p w14:paraId="1395D11C" w14:textId="77777777" w:rsidR="003174DE" w:rsidRPr="00A5664C" w:rsidRDefault="00E56BF5" w:rsidP="000B07CE">
      <w:pPr>
        <w:pStyle w:val="a6"/>
        <w:numPr>
          <w:ilvl w:val="0"/>
          <w:numId w:val="7"/>
        </w:numPr>
        <w:spacing w:line="288" w:lineRule="auto"/>
        <w:ind w:left="574" w:hanging="574"/>
        <w:rPr>
          <w:rFonts w:eastAsia="標楷體"/>
          <w:b w:val="0"/>
        </w:rPr>
      </w:pPr>
      <w:r w:rsidRPr="00A5664C">
        <w:rPr>
          <w:rFonts w:eastAsia="標楷體" w:hint="eastAsia"/>
          <w:b w:val="0"/>
        </w:rPr>
        <w:t>甲方</w:t>
      </w:r>
      <w:r w:rsidR="003174DE" w:rsidRPr="00A5664C">
        <w:rPr>
          <w:rFonts w:eastAsia="標楷體" w:hint="eastAsia"/>
          <w:b w:val="0"/>
        </w:rPr>
        <w:t>為</w:t>
      </w:r>
      <w:r w:rsidRPr="00A5664C">
        <w:rPr>
          <w:rFonts w:eastAsia="標楷體" w:hint="eastAsia"/>
          <w:b w:val="0"/>
        </w:rPr>
        <w:t>乙方</w:t>
      </w:r>
      <w:r w:rsidR="003174DE" w:rsidRPr="00A5664C">
        <w:rPr>
          <w:rFonts w:eastAsia="標楷體" w:hint="eastAsia"/>
          <w:b w:val="0"/>
        </w:rPr>
        <w:t>清除處理之</w:t>
      </w:r>
      <w:r w:rsidR="00D31A6B" w:rsidRPr="00A5664C">
        <w:rPr>
          <w:rFonts w:eastAsia="標楷體" w:hint="eastAsia"/>
          <w:b w:val="0"/>
        </w:rPr>
        <w:t>實際</w:t>
      </w:r>
      <w:r w:rsidRPr="00A5664C">
        <w:rPr>
          <w:rFonts w:eastAsia="標楷體" w:hint="eastAsia"/>
          <w:b w:val="0"/>
        </w:rPr>
        <w:t>廢棄物</w:t>
      </w:r>
      <w:r w:rsidR="003174DE" w:rsidRPr="00A5664C">
        <w:rPr>
          <w:rFonts w:eastAsia="標楷體" w:hint="eastAsia"/>
          <w:b w:val="0"/>
        </w:rPr>
        <w:t>數量，</w:t>
      </w:r>
      <w:r w:rsidR="00A4177A" w:rsidRPr="00A5664C">
        <w:rPr>
          <w:rFonts w:eastAsia="標楷體" w:hint="eastAsia"/>
          <w:b w:val="0"/>
        </w:rPr>
        <w:t>以網路申報數量為準，未網路申報者，</w:t>
      </w:r>
      <w:r w:rsidR="00315F3F" w:rsidRPr="00A5664C">
        <w:rPr>
          <w:rFonts w:eastAsia="標楷體" w:hint="eastAsia"/>
          <w:b w:val="0"/>
        </w:rPr>
        <w:t>依</w:t>
      </w:r>
      <w:r w:rsidR="003174DE" w:rsidRPr="00A5664C">
        <w:rPr>
          <w:rFonts w:eastAsia="標楷體" w:hint="eastAsia"/>
          <w:b w:val="0"/>
        </w:rPr>
        <w:t>下列方式之一認定之。</w:t>
      </w:r>
    </w:p>
    <w:p w14:paraId="7583D1BF" w14:textId="77777777" w:rsidR="003174DE" w:rsidRPr="00A5664C" w:rsidRDefault="003174DE" w:rsidP="003174DE">
      <w:pPr>
        <w:pStyle w:val="10"/>
        <w:numPr>
          <w:ilvl w:val="1"/>
          <w:numId w:val="7"/>
        </w:numPr>
        <w:ind w:leftChars="0" w:firstLineChars="0"/>
        <w:rPr>
          <w:rFonts w:eastAsia="標楷體"/>
        </w:rPr>
      </w:pPr>
      <w:r w:rsidRPr="00A5664C">
        <w:rPr>
          <w:rFonts w:eastAsia="標楷體" w:hint="eastAsia"/>
        </w:rPr>
        <w:t>以固定容量之容器盛裝者以下列方式之一認定：（以</w:t>
      </w:r>
      <w:r w:rsidR="00E56BF5" w:rsidRPr="00A5664C">
        <w:rPr>
          <w:rFonts w:eastAsia="標楷體" w:hint="eastAsia"/>
        </w:rPr>
        <w:t>甲方</w:t>
      </w:r>
      <w:r w:rsidRPr="00A5664C">
        <w:rPr>
          <w:rFonts w:eastAsia="標楷體" w:hint="eastAsia"/>
        </w:rPr>
        <w:t>之磅秤個別量稱）</w:t>
      </w:r>
    </w:p>
    <w:p w14:paraId="5D127D87" w14:textId="77777777" w:rsidR="003174DE" w:rsidRPr="00A5664C" w:rsidRDefault="003174DE" w:rsidP="000B07CE">
      <w:pPr>
        <w:pStyle w:val="11"/>
        <w:numPr>
          <w:ilvl w:val="1"/>
          <w:numId w:val="2"/>
        </w:numPr>
        <w:tabs>
          <w:tab w:val="clear" w:pos="2963"/>
        </w:tabs>
        <w:ind w:left="1248" w:hanging="229"/>
        <w:rPr>
          <w:rFonts w:eastAsia="標楷體"/>
        </w:rPr>
      </w:pPr>
      <w:r w:rsidRPr="00A5664C">
        <w:rPr>
          <w:rFonts w:eastAsia="標楷體" w:hint="eastAsia"/>
        </w:rPr>
        <w:t>使用</w:t>
      </w:r>
      <w:r w:rsidR="00E56BF5" w:rsidRPr="00A5664C">
        <w:rPr>
          <w:rFonts w:eastAsia="標楷體" w:hint="eastAsia"/>
        </w:rPr>
        <w:t>甲方</w:t>
      </w:r>
      <w:r w:rsidRPr="00A5664C">
        <w:rPr>
          <w:rFonts w:eastAsia="標楷體" w:hint="eastAsia"/>
        </w:rPr>
        <w:t>所提供之垃圾子車者，經</w:t>
      </w:r>
      <w:r w:rsidR="00E56BF5" w:rsidRPr="00A5664C">
        <w:rPr>
          <w:rFonts w:eastAsia="標楷體" w:hint="eastAsia"/>
        </w:rPr>
        <w:t>甲方</w:t>
      </w:r>
      <w:r w:rsidRPr="00A5664C">
        <w:rPr>
          <w:rFonts w:eastAsia="標楷體" w:hint="eastAsia"/>
        </w:rPr>
        <w:t>隨車之磅秤量</w:t>
      </w:r>
      <w:r w:rsidR="006C65DC" w:rsidRPr="00A5664C">
        <w:rPr>
          <w:rFonts w:eastAsia="標楷體" w:hint="eastAsia"/>
        </w:rPr>
        <w:t>秤</w:t>
      </w:r>
      <w:r w:rsidRPr="00A5664C">
        <w:rPr>
          <w:rFonts w:eastAsia="標楷體" w:hint="eastAsia"/>
        </w:rPr>
        <w:t>後當場</w:t>
      </w:r>
      <w:r w:rsidR="00DA5539" w:rsidRPr="00A5664C">
        <w:rPr>
          <w:rFonts w:eastAsia="標楷體" w:hint="eastAsia"/>
        </w:rPr>
        <w:t>列印磅單</w:t>
      </w:r>
      <w:r w:rsidRPr="00A5664C">
        <w:rPr>
          <w:rFonts w:eastAsia="標楷體" w:hint="eastAsia"/>
        </w:rPr>
        <w:t>雙方簽認。如</w:t>
      </w:r>
      <w:r w:rsidR="00E56BF5" w:rsidRPr="00A5664C">
        <w:rPr>
          <w:rFonts w:eastAsia="標楷體" w:hint="eastAsia"/>
        </w:rPr>
        <w:t>甲方</w:t>
      </w:r>
      <w:r w:rsidRPr="00A5664C">
        <w:rPr>
          <w:rFonts w:eastAsia="標楷體" w:hint="eastAsia"/>
        </w:rPr>
        <w:t>之隨車磅秤因故無法作業時，則以</w:t>
      </w:r>
      <w:r w:rsidR="00E56BF5" w:rsidRPr="00A5664C">
        <w:rPr>
          <w:rFonts w:eastAsia="標楷體" w:hint="eastAsia"/>
        </w:rPr>
        <w:t>乙方</w:t>
      </w:r>
      <w:r w:rsidRPr="00A5664C">
        <w:rPr>
          <w:rFonts w:eastAsia="標楷體" w:hint="eastAsia"/>
        </w:rPr>
        <w:t>前三次所交付</w:t>
      </w:r>
      <w:r w:rsidR="00A44A7B" w:rsidRPr="00A5664C">
        <w:rPr>
          <w:rFonts w:eastAsia="標楷體" w:hint="eastAsia"/>
        </w:rPr>
        <w:t>同類</w:t>
      </w:r>
      <w:r w:rsidRPr="00A5664C">
        <w:rPr>
          <w:rFonts w:eastAsia="標楷體" w:hint="eastAsia"/>
        </w:rPr>
        <w:t>廢棄物之量</w:t>
      </w:r>
      <w:r w:rsidR="006C65DC" w:rsidRPr="00A5664C">
        <w:rPr>
          <w:rFonts w:eastAsia="標楷體" w:hint="eastAsia"/>
        </w:rPr>
        <w:t>秤</w:t>
      </w:r>
      <w:r w:rsidRPr="00A5664C">
        <w:rPr>
          <w:rFonts w:eastAsia="標楷體" w:hint="eastAsia"/>
        </w:rPr>
        <w:t>紀錄平均值代替之。</w:t>
      </w:r>
    </w:p>
    <w:p w14:paraId="296688AC" w14:textId="77777777" w:rsidR="003174DE" w:rsidRPr="00A5664C" w:rsidRDefault="003174DE" w:rsidP="000B07CE">
      <w:pPr>
        <w:pStyle w:val="11"/>
        <w:numPr>
          <w:ilvl w:val="1"/>
          <w:numId w:val="2"/>
        </w:numPr>
        <w:tabs>
          <w:tab w:val="clear" w:pos="2963"/>
        </w:tabs>
        <w:ind w:left="1248" w:hanging="229"/>
        <w:rPr>
          <w:rFonts w:eastAsia="標楷體"/>
        </w:rPr>
      </w:pPr>
      <w:r w:rsidRPr="00A5664C">
        <w:rPr>
          <w:rFonts w:eastAsia="標楷體" w:hint="eastAsia"/>
        </w:rPr>
        <w:t>使用</w:t>
      </w:r>
      <w:r w:rsidR="00E56BF5" w:rsidRPr="00A5664C">
        <w:rPr>
          <w:rFonts w:eastAsia="標楷體" w:hint="eastAsia"/>
        </w:rPr>
        <w:t>乙方</w:t>
      </w:r>
      <w:r w:rsidRPr="00A5664C">
        <w:rPr>
          <w:rFonts w:eastAsia="標楷體" w:hint="eastAsia"/>
        </w:rPr>
        <w:t>自備容器者，由</w:t>
      </w:r>
      <w:r w:rsidR="00E56BF5" w:rsidRPr="00A5664C">
        <w:rPr>
          <w:rFonts w:eastAsia="標楷體" w:hint="eastAsia"/>
        </w:rPr>
        <w:t>甲方</w:t>
      </w:r>
      <w:r w:rsidRPr="00A5664C">
        <w:rPr>
          <w:rFonts w:eastAsia="標楷體" w:hint="eastAsia"/>
        </w:rPr>
        <w:t>載回</w:t>
      </w:r>
      <w:r w:rsidR="00390EA5" w:rsidRPr="00A5664C">
        <w:rPr>
          <w:rFonts w:eastAsia="標楷體" w:hint="eastAsia"/>
        </w:rPr>
        <w:t>甲方所屬之「</w:t>
      </w:r>
      <w:r w:rsidR="002377E6" w:rsidRPr="00A5664C">
        <w:rPr>
          <w:rFonts w:eastAsia="標楷體" w:hint="eastAsia"/>
        </w:rPr>
        <w:t>南部</w:t>
      </w:r>
      <w:r w:rsidR="00F2368A">
        <w:rPr>
          <w:rFonts w:eastAsia="標楷體" w:hint="eastAsia"/>
        </w:rPr>
        <w:t>科學</w:t>
      </w:r>
      <w:r w:rsidR="00390EA5" w:rsidRPr="00A5664C">
        <w:rPr>
          <w:rFonts w:eastAsia="標楷體" w:hint="eastAsia"/>
        </w:rPr>
        <w:t>園區</w:t>
      </w:r>
      <w:r w:rsidR="002377E6" w:rsidRPr="00A5664C">
        <w:rPr>
          <w:rFonts w:eastAsia="標楷體" w:hint="eastAsia"/>
        </w:rPr>
        <w:t>臺南園區</w:t>
      </w:r>
      <w:r w:rsidRPr="00A5664C">
        <w:rPr>
          <w:rFonts w:eastAsia="標楷體" w:hint="eastAsia"/>
        </w:rPr>
        <w:t>資源再生中心</w:t>
      </w:r>
      <w:r w:rsidR="00390EA5" w:rsidRPr="00A5664C">
        <w:rPr>
          <w:rFonts w:eastAsia="標楷體" w:hint="eastAsia"/>
        </w:rPr>
        <w:t>」（以下簡稱</w:t>
      </w:r>
      <w:r w:rsidR="00A66C2E" w:rsidRPr="00A5664C">
        <w:rPr>
          <w:rFonts w:eastAsia="標楷體" w:hint="eastAsia"/>
        </w:rPr>
        <w:t>本中心</w:t>
      </w:r>
      <w:r w:rsidR="00390EA5" w:rsidRPr="00A5664C">
        <w:rPr>
          <w:rFonts w:eastAsia="標楷體" w:hint="eastAsia"/>
        </w:rPr>
        <w:t>）</w:t>
      </w:r>
      <w:r w:rsidRPr="00A5664C">
        <w:rPr>
          <w:rFonts w:eastAsia="標楷體" w:hint="eastAsia"/>
        </w:rPr>
        <w:t>後以電子秤過磅並列印</w:t>
      </w:r>
      <w:r w:rsidR="00DA5539" w:rsidRPr="00A5664C">
        <w:rPr>
          <w:rFonts w:eastAsia="標楷體" w:hint="eastAsia"/>
        </w:rPr>
        <w:t>或開立</w:t>
      </w:r>
      <w:r w:rsidRPr="00A5664C">
        <w:rPr>
          <w:rFonts w:eastAsia="標楷體" w:hint="eastAsia"/>
        </w:rPr>
        <w:t>磅單佐證。</w:t>
      </w:r>
    </w:p>
    <w:p w14:paraId="5D960626" w14:textId="77777777" w:rsidR="003174DE" w:rsidRPr="00A5664C" w:rsidRDefault="003174DE" w:rsidP="003174DE">
      <w:pPr>
        <w:pStyle w:val="10"/>
        <w:numPr>
          <w:ilvl w:val="1"/>
          <w:numId w:val="7"/>
        </w:numPr>
        <w:ind w:leftChars="0" w:firstLineChars="0"/>
        <w:rPr>
          <w:rFonts w:eastAsia="標楷體"/>
        </w:rPr>
      </w:pPr>
      <w:r w:rsidRPr="00A5664C">
        <w:rPr>
          <w:rFonts w:eastAsia="標楷體" w:hint="eastAsia"/>
        </w:rPr>
        <w:t>以槽車、卡車或環保車整車過磅計量者：以</w:t>
      </w:r>
      <w:r w:rsidR="00A66C2E" w:rsidRPr="00A5664C">
        <w:rPr>
          <w:rFonts w:eastAsia="標楷體" w:hint="eastAsia"/>
        </w:rPr>
        <w:t>本中心</w:t>
      </w:r>
      <w:r w:rsidRPr="00A5664C">
        <w:rPr>
          <w:rFonts w:eastAsia="標楷體" w:hint="eastAsia"/>
        </w:rPr>
        <w:t>設置之</w:t>
      </w:r>
      <w:r w:rsidR="00DA5539" w:rsidRPr="00A5664C">
        <w:rPr>
          <w:rFonts w:eastAsia="標楷體" w:hint="eastAsia"/>
        </w:rPr>
        <w:t>地</w:t>
      </w:r>
      <w:r w:rsidRPr="00A5664C">
        <w:rPr>
          <w:rFonts w:eastAsia="標楷體" w:hint="eastAsia"/>
        </w:rPr>
        <w:t>磅實際量</w:t>
      </w:r>
      <w:r w:rsidR="00DA5539" w:rsidRPr="00A5664C">
        <w:rPr>
          <w:rFonts w:eastAsia="標楷體" w:hint="eastAsia"/>
        </w:rPr>
        <w:t>秤</w:t>
      </w:r>
      <w:r w:rsidRPr="00A5664C">
        <w:rPr>
          <w:rFonts w:eastAsia="標楷體" w:hint="eastAsia"/>
        </w:rPr>
        <w:t>之重量為準，並列印</w:t>
      </w:r>
      <w:r w:rsidR="008126D4" w:rsidRPr="00A5664C">
        <w:rPr>
          <w:rFonts w:eastAsia="標楷體" w:hint="eastAsia"/>
        </w:rPr>
        <w:t>量測</w:t>
      </w:r>
      <w:r w:rsidRPr="00A5664C">
        <w:rPr>
          <w:rFonts w:eastAsia="標楷體" w:hint="eastAsia"/>
        </w:rPr>
        <w:t>報表佐証。如</w:t>
      </w:r>
      <w:r w:rsidR="00A66C2E" w:rsidRPr="00A5664C">
        <w:rPr>
          <w:rFonts w:eastAsia="標楷體" w:hint="eastAsia"/>
        </w:rPr>
        <w:t>本中心</w:t>
      </w:r>
      <w:r w:rsidRPr="00A5664C">
        <w:rPr>
          <w:rFonts w:eastAsia="標楷體" w:hint="eastAsia"/>
        </w:rPr>
        <w:t>磅秤因故無法執行量稱作業時，則以</w:t>
      </w:r>
      <w:r w:rsidR="00E56BF5" w:rsidRPr="00A5664C">
        <w:rPr>
          <w:rFonts w:eastAsia="標楷體" w:hint="eastAsia"/>
        </w:rPr>
        <w:t>甲方</w:t>
      </w:r>
      <w:r w:rsidRPr="00A5664C">
        <w:rPr>
          <w:rFonts w:eastAsia="標楷體" w:hint="eastAsia"/>
        </w:rPr>
        <w:t>另行指定之磅秤替代之。</w:t>
      </w:r>
    </w:p>
    <w:p w14:paraId="5F76CD93" w14:textId="77777777" w:rsidR="003174DE" w:rsidRPr="00A5664C" w:rsidRDefault="003174DE" w:rsidP="00E56BF5">
      <w:pPr>
        <w:pStyle w:val="10"/>
        <w:numPr>
          <w:ilvl w:val="1"/>
          <w:numId w:val="7"/>
        </w:numPr>
        <w:ind w:leftChars="0" w:firstLineChars="0"/>
        <w:rPr>
          <w:rFonts w:eastAsia="標楷體"/>
        </w:rPr>
      </w:pPr>
      <w:r w:rsidRPr="00A5664C">
        <w:rPr>
          <w:rFonts w:eastAsia="標楷體" w:hint="eastAsia"/>
        </w:rPr>
        <w:t>使用</w:t>
      </w:r>
      <w:r w:rsidR="00E56BF5" w:rsidRPr="00A5664C">
        <w:rPr>
          <w:rFonts w:eastAsia="標楷體" w:hint="eastAsia"/>
        </w:rPr>
        <w:t>甲方</w:t>
      </w:r>
      <w:r w:rsidRPr="00A5664C">
        <w:rPr>
          <w:rFonts w:eastAsia="標楷體" w:hint="eastAsia"/>
        </w:rPr>
        <w:t>所售之專用垃圾袋盛裝一般可燃性事業廢棄物</w:t>
      </w:r>
      <w:r w:rsidRPr="00A5664C">
        <w:rPr>
          <w:rFonts w:eastAsia="標楷體" w:hint="eastAsia"/>
        </w:rPr>
        <w:t>(</w:t>
      </w:r>
      <w:r w:rsidRPr="00A5664C">
        <w:rPr>
          <w:rFonts w:eastAsia="標楷體" w:hint="eastAsia"/>
        </w:rPr>
        <w:t>生活垃圾</w:t>
      </w:r>
      <w:r w:rsidRPr="00A5664C">
        <w:rPr>
          <w:rFonts w:eastAsia="標楷體" w:hint="eastAsia"/>
        </w:rPr>
        <w:t>)</w:t>
      </w:r>
      <w:r w:rsidR="00A6347D" w:rsidRPr="00A5664C">
        <w:rPr>
          <w:rFonts w:eastAsia="標楷體" w:hint="eastAsia"/>
        </w:rPr>
        <w:t>者</w:t>
      </w:r>
      <w:r w:rsidRPr="00A5664C">
        <w:rPr>
          <w:rFonts w:eastAsia="標楷體" w:hint="eastAsia"/>
        </w:rPr>
        <w:t>，以專用垃圾袋規格及數量計算之。</w:t>
      </w:r>
    </w:p>
    <w:p w14:paraId="6BB95E36" w14:textId="77777777" w:rsidR="00FE0FE5" w:rsidRPr="00A5664C" w:rsidRDefault="00797DC6" w:rsidP="000B07CE">
      <w:pPr>
        <w:pStyle w:val="a6"/>
        <w:numPr>
          <w:ilvl w:val="0"/>
          <w:numId w:val="7"/>
        </w:numPr>
        <w:spacing w:line="288" w:lineRule="auto"/>
        <w:ind w:left="574" w:hanging="574"/>
        <w:rPr>
          <w:rFonts w:eastAsia="標楷體"/>
          <w:b w:val="0"/>
          <w:bCs w:val="0"/>
        </w:rPr>
      </w:pPr>
      <w:r w:rsidRPr="00A5664C">
        <w:rPr>
          <w:rFonts w:eastAsia="標楷體" w:hint="eastAsia"/>
          <w:b w:val="0"/>
          <w:bCs w:val="0"/>
        </w:rPr>
        <w:t>廢棄物清除處理費依甲方公告之廢棄物清除處理費收費表（附件一）辦理。廢棄物清除處理費用計價依據以本契約第四條之認定數量為準。</w:t>
      </w:r>
    </w:p>
    <w:p w14:paraId="41602757" w14:textId="77777777" w:rsidR="00CD73C1" w:rsidRPr="00A5664C" w:rsidRDefault="00CD73C1" w:rsidP="000B07CE">
      <w:pPr>
        <w:pStyle w:val="a6"/>
        <w:numPr>
          <w:ilvl w:val="0"/>
          <w:numId w:val="7"/>
        </w:numPr>
        <w:spacing w:line="288" w:lineRule="auto"/>
        <w:ind w:left="574" w:hanging="574"/>
        <w:rPr>
          <w:rFonts w:eastAsia="標楷體"/>
        </w:rPr>
      </w:pPr>
      <w:r w:rsidRPr="00A5664C">
        <w:rPr>
          <w:rFonts w:eastAsia="標楷體" w:hint="eastAsia"/>
          <w:b w:val="0"/>
          <w:bCs w:val="0"/>
        </w:rPr>
        <w:lastRenderedPageBreak/>
        <w:t>甲、乙方為共同維護</w:t>
      </w:r>
      <w:r w:rsidR="00A66C2E" w:rsidRPr="00A5664C">
        <w:rPr>
          <w:rFonts w:eastAsia="標楷體" w:hint="eastAsia"/>
          <w:b w:val="0"/>
          <w:bCs w:val="0"/>
        </w:rPr>
        <w:t>本中心</w:t>
      </w:r>
      <w:r w:rsidRPr="00A5664C">
        <w:rPr>
          <w:rFonts w:eastAsia="標楷體" w:hint="eastAsia"/>
          <w:b w:val="0"/>
          <w:bCs w:val="0"/>
        </w:rPr>
        <w:t>設備之妥善率，於交付廢棄物時，乙方願配合</w:t>
      </w:r>
      <w:r w:rsidRPr="00A5664C">
        <w:rPr>
          <w:rFonts w:eastAsia="標楷體" w:hint="eastAsia"/>
          <w:b w:val="0"/>
        </w:rPr>
        <w:t>依甲方訂定之「廢棄物收受作業要求」</w:t>
      </w:r>
      <w:r w:rsidR="001158C1" w:rsidRPr="00A5664C">
        <w:rPr>
          <w:rFonts w:eastAsia="標楷體" w:hint="eastAsia"/>
          <w:b w:val="0"/>
        </w:rPr>
        <w:t>（</w:t>
      </w:r>
      <w:r w:rsidRPr="00A5664C">
        <w:rPr>
          <w:rFonts w:eastAsia="標楷體" w:hint="eastAsia"/>
          <w:b w:val="0"/>
        </w:rPr>
        <w:t>附件</w:t>
      </w:r>
      <w:r w:rsidR="0072632A" w:rsidRPr="00A5664C">
        <w:rPr>
          <w:rFonts w:eastAsia="標楷體" w:hint="eastAsia"/>
          <w:b w:val="0"/>
        </w:rPr>
        <w:t>二</w:t>
      </w:r>
      <w:r w:rsidR="001158C1" w:rsidRPr="00A5664C">
        <w:rPr>
          <w:rFonts w:eastAsia="標楷體" w:hint="eastAsia"/>
          <w:b w:val="0"/>
        </w:rPr>
        <w:t>）</w:t>
      </w:r>
      <w:r w:rsidRPr="00A5664C">
        <w:rPr>
          <w:rFonts w:eastAsia="標楷體" w:hint="eastAsia"/>
          <w:b w:val="0"/>
        </w:rPr>
        <w:t>交付廢棄物。</w:t>
      </w:r>
    </w:p>
    <w:p w14:paraId="20D219D6" w14:textId="77777777" w:rsidR="00FE0FE5" w:rsidRPr="00A5664C" w:rsidRDefault="00FE0FE5" w:rsidP="000B07CE">
      <w:pPr>
        <w:pStyle w:val="a6"/>
        <w:numPr>
          <w:ilvl w:val="0"/>
          <w:numId w:val="7"/>
        </w:numPr>
        <w:spacing w:line="288" w:lineRule="auto"/>
        <w:ind w:left="574" w:hanging="574"/>
        <w:rPr>
          <w:rFonts w:eastAsia="標楷體"/>
          <w:b w:val="0"/>
          <w:bCs w:val="0"/>
        </w:rPr>
      </w:pPr>
      <w:r w:rsidRPr="00A5664C">
        <w:rPr>
          <w:rFonts w:eastAsia="標楷體" w:hint="eastAsia"/>
          <w:b w:val="0"/>
        </w:rPr>
        <w:t>甲方為追蹤輔導乙方之廢棄物清除處理作業符合臺南園區環境影響說明書內容，得派員攜帶證明文件進入乙方進行各項廢棄物清除處理流向輔導檢核工作，乙方應配合辦理並提供相關資料供參；</w:t>
      </w:r>
      <w:r w:rsidRPr="00A5664C">
        <w:rPr>
          <w:rFonts w:eastAsia="標楷體" w:hint="eastAsia"/>
          <w:b w:val="0"/>
          <w:snapToGrid w:val="0"/>
          <w:kern w:val="0"/>
        </w:rPr>
        <w:t>拒絕或藉故拖延者依「</w:t>
      </w:r>
      <w:r w:rsidRPr="00A5664C">
        <w:rPr>
          <w:rFonts w:eastAsia="標楷體" w:hint="eastAsia"/>
          <w:b w:val="0"/>
        </w:rPr>
        <w:t>廢棄物收受作業要求」記點。</w:t>
      </w:r>
    </w:p>
    <w:p w14:paraId="3735E96E" w14:textId="77777777" w:rsidR="00FE0FE5" w:rsidRPr="00A5664C" w:rsidRDefault="00FE0FE5" w:rsidP="000B07CE">
      <w:pPr>
        <w:pStyle w:val="a6"/>
        <w:numPr>
          <w:ilvl w:val="0"/>
          <w:numId w:val="7"/>
        </w:numPr>
        <w:spacing w:line="288" w:lineRule="auto"/>
        <w:ind w:left="574" w:hanging="574"/>
      </w:pPr>
      <w:r w:rsidRPr="00A5664C">
        <w:rPr>
          <w:rFonts w:ascii="標楷體" w:eastAsia="標楷體" w:hAnsi="標楷體" w:hint="eastAsia"/>
          <w:b w:val="0"/>
        </w:rPr>
        <w:t>廢棄物清除作業之頻率、清除時間及地點由雙方協議之。</w:t>
      </w:r>
    </w:p>
    <w:p w14:paraId="2A48EDC4" w14:textId="77777777" w:rsidR="001C6BF0" w:rsidRPr="00A5664C" w:rsidRDefault="001C6BF0" w:rsidP="000B07CE">
      <w:pPr>
        <w:pStyle w:val="a6"/>
        <w:numPr>
          <w:ilvl w:val="0"/>
          <w:numId w:val="7"/>
        </w:numPr>
        <w:spacing w:line="288" w:lineRule="auto"/>
        <w:ind w:left="574" w:hanging="574"/>
        <w:rPr>
          <w:rFonts w:eastAsia="標楷體"/>
          <w:b w:val="0"/>
          <w:bCs w:val="0"/>
        </w:rPr>
      </w:pPr>
      <w:r w:rsidRPr="00A5664C">
        <w:rPr>
          <w:rFonts w:eastAsia="標楷體" w:hint="eastAsia"/>
          <w:b w:val="0"/>
          <w:bCs w:val="0"/>
        </w:rPr>
        <w:t>甲方於每年三、六、九、十二月底寄發前三個月廢棄物清除處理費繳款單，</w:t>
      </w:r>
      <w:r w:rsidR="00B620F8" w:rsidRPr="00A5664C">
        <w:rPr>
          <w:rFonts w:eastAsia="標楷體" w:hint="eastAsia"/>
          <w:b w:val="0"/>
          <w:bCs w:val="0"/>
        </w:rPr>
        <w:t>乙方</w:t>
      </w:r>
      <w:r w:rsidRPr="00A5664C">
        <w:rPr>
          <w:rFonts w:eastAsia="標楷體" w:hint="eastAsia"/>
          <w:b w:val="0"/>
          <w:bCs w:val="0"/>
        </w:rPr>
        <w:t>應於</w:t>
      </w:r>
      <w:r w:rsidR="00633313" w:rsidRPr="00A5664C">
        <w:rPr>
          <w:rFonts w:ascii="標楷體" w:eastAsia="標楷體" w:hAnsi="標楷體" w:hint="eastAsia"/>
          <w:b w:val="0"/>
          <w:sz w:val="26"/>
          <w:szCs w:val="26"/>
        </w:rPr>
        <w:t>寄發月份之</w:t>
      </w:r>
      <w:r w:rsidRPr="00A5664C">
        <w:rPr>
          <w:rFonts w:eastAsia="標楷體" w:hint="eastAsia"/>
          <w:b w:val="0"/>
          <w:bCs w:val="0"/>
        </w:rPr>
        <w:t>次月十五日前</w:t>
      </w:r>
      <w:r w:rsidR="00633313" w:rsidRPr="00A5664C">
        <w:rPr>
          <w:rFonts w:eastAsia="標楷體" w:hint="eastAsia"/>
          <w:b w:val="0"/>
          <w:bCs w:val="0"/>
        </w:rPr>
        <w:t>攜繳款單至</w:t>
      </w:r>
      <w:r w:rsidR="00245C6B" w:rsidRPr="00A5664C">
        <w:rPr>
          <w:rFonts w:eastAsia="標楷體" w:hint="eastAsia"/>
          <w:b w:val="0"/>
          <w:bCs w:val="0"/>
        </w:rPr>
        <w:t>台灣銀行</w:t>
      </w:r>
      <w:r w:rsidR="00633313" w:rsidRPr="00A5664C">
        <w:rPr>
          <w:rFonts w:eastAsia="標楷體" w:hint="eastAsia"/>
          <w:b w:val="0"/>
          <w:bCs w:val="0"/>
        </w:rPr>
        <w:t>完成繳費</w:t>
      </w:r>
      <w:r w:rsidR="00245C6B" w:rsidRPr="00A5664C">
        <w:rPr>
          <w:rFonts w:eastAsia="標楷體" w:hint="eastAsia"/>
          <w:b w:val="0"/>
          <w:bCs w:val="0"/>
        </w:rPr>
        <w:t>。</w:t>
      </w:r>
      <w:r w:rsidRPr="00A5664C">
        <w:rPr>
          <w:rFonts w:eastAsia="標楷體" w:hint="eastAsia"/>
          <w:b w:val="0"/>
          <w:bCs w:val="0"/>
        </w:rPr>
        <w:t>逾期未繳納者，自繳納期限屆滿之次日起，每逾三日加徵應繳費用百分之一違約金。但加徵之違約金以至應繳費用之百分之二十為上限。前</w:t>
      </w:r>
      <w:r w:rsidR="004C41CF" w:rsidRPr="00A5664C">
        <w:rPr>
          <w:rFonts w:eastAsia="標楷體" w:hint="eastAsia"/>
          <w:b w:val="0"/>
          <w:bCs w:val="0"/>
        </w:rPr>
        <w:t>述</w:t>
      </w:r>
      <w:r w:rsidRPr="00A5664C">
        <w:rPr>
          <w:rFonts w:eastAsia="標楷體" w:hint="eastAsia"/>
          <w:b w:val="0"/>
          <w:bCs w:val="0"/>
        </w:rPr>
        <w:t>廢棄物清除處理費及違約金，經</w:t>
      </w:r>
      <w:r w:rsidR="004C41CF" w:rsidRPr="00A5664C">
        <w:rPr>
          <w:rFonts w:eastAsia="標楷體" w:hint="eastAsia"/>
          <w:b w:val="0"/>
          <w:bCs w:val="0"/>
        </w:rPr>
        <w:t>甲方</w:t>
      </w:r>
      <w:r w:rsidRPr="00A5664C">
        <w:rPr>
          <w:rFonts w:eastAsia="標楷體" w:hint="eastAsia"/>
          <w:b w:val="0"/>
          <w:bCs w:val="0"/>
        </w:rPr>
        <w:t>以書面通知限期繳納，屆期不繳納者，依法移送強制執行。</w:t>
      </w:r>
    </w:p>
    <w:p w14:paraId="4AD632A6" w14:textId="77777777" w:rsidR="00FE0FE5" w:rsidRPr="00A5664C" w:rsidRDefault="00FE0FE5" w:rsidP="000B07CE">
      <w:pPr>
        <w:pStyle w:val="a6"/>
        <w:numPr>
          <w:ilvl w:val="0"/>
          <w:numId w:val="7"/>
        </w:numPr>
        <w:spacing w:line="288" w:lineRule="auto"/>
        <w:ind w:left="574" w:hanging="574"/>
        <w:rPr>
          <w:rFonts w:eastAsia="標楷體"/>
          <w:b w:val="0"/>
          <w:bCs w:val="0"/>
        </w:rPr>
      </w:pPr>
      <w:r w:rsidRPr="00A5664C">
        <w:rPr>
          <w:rFonts w:eastAsia="標楷體" w:hint="eastAsia"/>
          <w:b w:val="0"/>
          <w:bCs w:val="0"/>
        </w:rPr>
        <w:t>如乙方部分廢棄物</w:t>
      </w:r>
      <w:r w:rsidR="00F92490" w:rsidRPr="00A5664C">
        <w:rPr>
          <w:rFonts w:eastAsia="標楷體" w:hint="eastAsia"/>
          <w:b w:val="0"/>
          <w:bCs w:val="0"/>
        </w:rPr>
        <w:t>之清除處理費</w:t>
      </w:r>
      <w:r w:rsidRPr="00A5664C">
        <w:rPr>
          <w:rFonts w:eastAsia="標楷體" w:hint="eastAsia"/>
          <w:b w:val="0"/>
          <w:bCs w:val="0"/>
        </w:rPr>
        <w:t>由其他</w:t>
      </w:r>
      <w:r w:rsidR="00F92490" w:rsidRPr="00A5664C">
        <w:rPr>
          <w:rFonts w:eastAsia="標楷體" w:hint="eastAsia"/>
          <w:b w:val="0"/>
          <w:bCs w:val="0"/>
        </w:rPr>
        <w:t>事業單位繳納時，另檢附承諾書（格式詳附件</w:t>
      </w:r>
      <w:r w:rsidR="005D52A3" w:rsidRPr="00A5664C">
        <w:rPr>
          <w:rFonts w:eastAsia="標楷體" w:hint="eastAsia"/>
          <w:b w:val="0"/>
          <w:bCs w:val="0"/>
        </w:rPr>
        <w:t>三</w:t>
      </w:r>
      <w:r w:rsidR="00F92490" w:rsidRPr="00A5664C">
        <w:rPr>
          <w:rFonts w:eastAsia="標楷體" w:hint="eastAsia"/>
          <w:b w:val="0"/>
          <w:bCs w:val="0"/>
        </w:rPr>
        <w:t>）納入本契約書內，恪遵辦理。</w:t>
      </w:r>
    </w:p>
    <w:p w14:paraId="1661D7DC" w14:textId="77777777" w:rsidR="00352FA3" w:rsidRPr="00A5664C" w:rsidRDefault="00352FA3" w:rsidP="000B07CE">
      <w:pPr>
        <w:pStyle w:val="a6"/>
        <w:numPr>
          <w:ilvl w:val="0"/>
          <w:numId w:val="7"/>
        </w:numPr>
        <w:spacing w:line="288" w:lineRule="auto"/>
        <w:ind w:left="574" w:hanging="574"/>
        <w:rPr>
          <w:rFonts w:ascii="標楷體" w:eastAsia="標楷體" w:hAnsi="標楷體"/>
          <w:b w:val="0"/>
        </w:rPr>
      </w:pPr>
      <w:r w:rsidRPr="00A5664C">
        <w:rPr>
          <w:rFonts w:ascii="標楷體" w:eastAsia="標楷體" w:hAnsi="標楷體" w:hint="eastAsia"/>
          <w:b w:val="0"/>
        </w:rPr>
        <w:t>其他甲方應</w:t>
      </w:r>
      <w:r w:rsidRPr="00A5664C">
        <w:rPr>
          <w:rFonts w:eastAsia="標楷體" w:hint="eastAsia"/>
          <w:b w:val="0"/>
          <w:bCs w:val="0"/>
        </w:rPr>
        <w:t>配合</w:t>
      </w:r>
      <w:r w:rsidRPr="00A5664C">
        <w:rPr>
          <w:rFonts w:ascii="標楷體" w:eastAsia="標楷體" w:hAnsi="標楷體" w:hint="eastAsia"/>
          <w:b w:val="0"/>
        </w:rPr>
        <w:t>遵守事項：</w:t>
      </w:r>
    </w:p>
    <w:p w14:paraId="42A2C653" w14:textId="77777777" w:rsidR="00352FA3" w:rsidRPr="00A5664C" w:rsidRDefault="00352FA3" w:rsidP="000B07CE">
      <w:pPr>
        <w:pStyle w:val="10"/>
        <w:numPr>
          <w:ilvl w:val="0"/>
          <w:numId w:val="8"/>
        </w:numPr>
        <w:tabs>
          <w:tab w:val="clear" w:pos="960"/>
        </w:tabs>
        <w:ind w:leftChars="195" w:left="958" w:hanging="490"/>
        <w:rPr>
          <w:rFonts w:eastAsia="標楷體"/>
        </w:rPr>
      </w:pPr>
      <w:r w:rsidRPr="00A5664C">
        <w:rPr>
          <w:rFonts w:eastAsia="標楷體" w:hint="eastAsia"/>
        </w:rPr>
        <w:t>甲方應維持</w:t>
      </w:r>
      <w:r w:rsidR="00A66C2E" w:rsidRPr="00A5664C">
        <w:rPr>
          <w:rFonts w:eastAsia="標楷體" w:hint="eastAsia"/>
        </w:rPr>
        <w:t>本中心</w:t>
      </w:r>
      <w:r w:rsidRPr="00A5664C">
        <w:rPr>
          <w:rFonts w:eastAsia="標楷體" w:hint="eastAsia"/>
        </w:rPr>
        <w:t>各項相關法令規定要求之許可與証照之有效期</w:t>
      </w:r>
      <w:r w:rsidR="00F811BF" w:rsidRPr="00A5664C">
        <w:rPr>
          <w:rFonts w:eastAsia="標楷體" w:hint="eastAsia"/>
        </w:rPr>
        <w:t>。</w:t>
      </w:r>
    </w:p>
    <w:p w14:paraId="799F28DA" w14:textId="77777777" w:rsidR="00352FA3" w:rsidRPr="00A5664C" w:rsidRDefault="00BB65C5" w:rsidP="000B07CE">
      <w:pPr>
        <w:pStyle w:val="10"/>
        <w:numPr>
          <w:ilvl w:val="0"/>
          <w:numId w:val="8"/>
        </w:numPr>
        <w:tabs>
          <w:tab w:val="clear" w:pos="960"/>
        </w:tabs>
        <w:ind w:leftChars="195" w:left="958" w:hanging="490"/>
        <w:rPr>
          <w:rFonts w:eastAsia="標楷體"/>
        </w:rPr>
      </w:pPr>
      <w:r w:rsidRPr="00A5664C">
        <w:rPr>
          <w:rFonts w:eastAsia="標楷體" w:hint="eastAsia"/>
        </w:rPr>
        <w:t>如</w:t>
      </w:r>
      <w:r w:rsidR="00A66C2E" w:rsidRPr="00A5664C">
        <w:rPr>
          <w:rFonts w:eastAsia="標楷體" w:hint="eastAsia"/>
        </w:rPr>
        <w:t>本中心</w:t>
      </w:r>
      <w:r w:rsidR="00352FA3" w:rsidRPr="00A5664C">
        <w:rPr>
          <w:rFonts w:eastAsia="標楷體" w:hint="eastAsia"/>
        </w:rPr>
        <w:t>發生</w:t>
      </w:r>
      <w:r w:rsidRPr="00A5664C">
        <w:rPr>
          <w:rFonts w:eastAsia="標楷體" w:hint="eastAsia"/>
        </w:rPr>
        <w:t>操作</w:t>
      </w:r>
      <w:r w:rsidR="00352FA3" w:rsidRPr="00A5664C">
        <w:rPr>
          <w:rFonts w:eastAsia="標楷體" w:hint="eastAsia"/>
        </w:rPr>
        <w:t>困難無法繼續從事清除、處理業務時，</w:t>
      </w:r>
      <w:r w:rsidRPr="00A5664C">
        <w:rPr>
          <w:rFonts w:eastAsia="標楷體" w:hint="eastAsia"/>
        </w:rPr>
        <w:t>甲</w:t>
      </w:r>
      <w:r w:rsidR="00352FA3" w:rsidRPr="00A5664C">
        <w:rPr>
          <w:rFonts w:eastAsia="標楷體" w:hint="eastAsia"/>
        </w:rPr>
        <w:t>方應即以書面通知</w:t>
      </w:r>
      <w:r w:rsidRPr="00A5664C">
        <w:rPr>
          <w:rFonts w:eastAsia="標楷體" w:hint="eastAsia"/>
        </w:rPr>
        <w:t>乙</w:t>
      </w:r>
      <w:r w:rsidR="00352FA3" w:rsidRPr="00A5664C">
        <w:rPr>
          <w:rFonts w:eastAsia="標楷體" w:hint="eastAsia"/>
        </w:rPr>
        <w:t>方，並</w:t>
      </w:r>
      <w:r w:rsidRPr="00A5664C">
        <w:rPr>
          <w:rFonts w:eastAsia="標楷體" w:hint="eastAsia"/>
        </w:rPr>
        <w:t>安排</w:t>
      </w:r>
      <w:r w:rsidR="00352FA3" w:rsidRPr="00A5664C">
        <w:rPr>
          <w:rFonts w:eastAsia="標楷體" w:hint="eastAsia"/>
        </w:rPr>
        <w:t>緊急應變之作為。</w:t>
      </w:r>
    </w:p>
    <w:p w14:paraId="69EF3711" w14:textId="77777777" w:rsidR="00352FA3" w:rsidRPr="00A5664C" w:rsidRDefault="00A42BCD" w:rsidP="000B07CE">
      <w:pPr>
        <w:pStyle w:val="10"/>
        <w:numPr>
          <w:ilvl w:val="0"/>
          <w:numId w:val="8"/>
        </w:numPr>
        <w:tabs>
          <w:tab w:val="clear" w:pos="960"/>
        </w:tabs>
        <w:ind w:leftChars="195" w:left="958" w:hanging="490"/>
        <w:rPr>
          <w:rFonts w:eastAsia="標楷體"/>
        </w:rPr>
      </w:pPr>
      <w:r w:rsidRPr="00A5664C">
        <w:rPr>
          <w:rFonts w:eastAsia="標楷體" w:hint="eastAsia"/>
        </w:rPr>
        <w:t>清除</w:t>
      </w:r>
      <w:r w:rsidR="00352FA3" w:rsidRPr="00A5664C">
        <w:rPr>
          <w:rFonts w:eastAsia="標楷體" w:hint="eastAsia"/>
        </w:rPr>
        <w:t>處理期間突發事件之應變措施：</w:t>
      </w:r>
    </w:p>
    <w:p w14:paraId="19207B64" w14:textId="77777777" w:rsidR="00352FA3" w:rsidRPr="00A5664C" w:rsidRDefault="00A42BCD" w:rsidP="000B07CE">
      <w:pPr>
        <w:pStyle w:val="10"/>
        <w:numPr>
          <w:ilvl w:val="2"/>
          <w:numId w:val="8"/>
        </w:numPr>
        <w:tabs>
          <w:tab w:val="clear" w:pos="1320"/>
        </w:tabs>
        <w:ind w:leftChars="0" w:left="1158" w:firstLineChars="0"/>
        <w:rPr>
          <w:rFonts w:eastAsia="標楷體"/>
        </w:rPr>
      </w:pPr>
      <w:r w:rsidRPr="00A5664C">
        <w:rPr>
          <w:rFonts w:eastAsia="標楷體" w:hint="eastAsia"/>
        </w:rPr>
        <w:t>甲</w:t>
      </w:r>
      <w:r w:rsidR="00352FA3" w:rsidRPr="00A5664C">
        <w:rPr>
          <w:rFonts w:eastAsia="標楷體" w:hint="eastAsia"/>
        </w:rPr>
        <w:t>方應訂定園區內清運作業之緊急應變手冊及通訊設備，供隨車攜帶。</w:t>
      </w:r>
    </w:p>
    <w:p w14:paraId="0E2A7A9B" w14:textId="77777777" w:rsidR="00352FA3" w:rsidRPr="00A5664C" w:rsidRDefault="00A42BCD" w:rsidP="000B07CE">
      <w:pPr>
        <w:pStyle w:val="10"/>
        <w:numPr>
          <w:ilvl w:val="2"/>
          <w:numId w:val="8"/>
        </w:numPr>
        <w:tabs>
          <w:tab w:val="clear" w:pos="1320"/>
        </w:tabs>
        <w:ind w:leftChars="0" w:left="1158" w:firstLineChars="0"/>
        <w:rPr>
          <w:rFonts w:eastAsia="標楷體"/>
        </w:rPr>
      </w:pPr>
      <w:r w:rsidRPr="00A5664C">
        <w:rPr>
          <w:rFonts w:eastAsia="標楷體" w:hint="eastAsia"/>
        </w:rPr>
        <w:t>甲</w:t>
      </w:r>
      <w:r w:rsidR="00352FA3" w:rsidRPr="00A5664C">
        <w:rPr>
          <w:rFonts w:eastAsia="標楷體" w:hint="eastAsia"/>
        </w:rPr>
        <w:t>方清運人員於事故發生時應立即通</w:t>
      </w:r>
      <w:r w:rsidRPr="00A5664C">
        <w:rPr>
          <w:rFonts w:eastAsia="標楷體" w:hint="eastAsia"/>
        </w:rPr>
        <w:t>報</w:t>
      </w:r>
      <w:r w:rsidR="00A66C2E" w:rsidRPr="00A5664C">
        <w:rPr>
          <w:rFonts w:eastAsia="標楷體" w:hint="eastAsia"/>
        </w:rPr>
        <w:t>本中心</w:t>
      </w:r>
      <w:r w:rsidRPr="00A5664C">
        <w:rPr>
          <w:rFonts w:eastAsia="標楷體" w:hint="eastAsia"/>
        </w:rPr>
        <w:t>及甲方</w:t>
      </w:r>
      <w:r w:rsidR="00352FA3" w:rsidRPr="00A5664C">
        <w:rPr>
          <w:rFonts w:eastAsia="標楷體" w:hint="eastAsia"/>
        </w:rPr>
        <w:t>，告知事故發生地點、位置、狀況及需求，由</w:t>
      </w:r>
      <w:r w:rsidR="00A66C2E" w:rsidRPr="00A5664C">
        <w:rPr>
          <w:rFonts w:eastAsia="標楷體" w:hint="eastAsia"/>
        </w:rPr>
        <w:t>本中心</w:t>
      </w:r>
      <w:r w:rsidR="00352FA3" w:rsidRPr="00A5664C">
        <w:rPr>
          <w:rFonts w:eastAsia="標楷體" w:hint="eastAsia"/>
        </w:rPr>
        <w:t>依狀</w:t>
      </w:r>
      <w:r w:rsidRPr="00A5664C">
        <w:rPr>
          <w:rFonts w:eastAsia="標楷體" w:hint="eastAsia"/>
        </w:rPr>
        <w:t>況</w:t>
      </w:r>
      <w:r w:rsidR="00352FA3" w:rsidRPr="00A5664C">
        <w:rPr>
          <w:rFonts w:eastAsia="標楷體" w:hint="eastAsia"/>
        </w:rPr>
        <w:t>需求派員協助，並告知</w:t>
      </w:r>
      <w:r w:rsidRPr="00A5664C">
        <w:rPr>
          <w:rFonts w:eastAsia="標楷體" w:hint="eastAsia"/>
        </w:rPr>
        <w:t>乙</w:t>
      </w:r>
      <w:r w:rsidR="00352FA3" w:rsidRPr="00A5664C">
        <w:rPr>
          <w:rFonts w:eastAsia="標楷體" w:hint="eastAsia"/>
        </w:rPr>
        <w:t>方處理情形。</w:t>
      </w:r>
    </w:p>
    <w:p w14:paraId="0EAE4688" w14:textId="77777777" w:rsidR="00352FA3" w:rsidRPr="00A5664C" w:rsidRDefault="00A42BCD" w:rsidP="000B07CE">
      <w:pPr>
        <w:pStyle w:val="10"/>
        <w:numPr>
          <w:ilvl w:val="0"/>
          <w:numId w:val="8"/>
        </w:numPr>
        <w:tabs>
          <w:tab w:val="clear" w:pos="960"/>
        </w:tabs>
        <w:ind w:leftChars="195" w:left="958" w:hanging="490"/>
        <w:rPr>
          <w:rFonts w:eastAsia="標楷體"/>
        </w:rPr>
      </w:pPr>
      <w:r w:rsidRPr="00A5664C">
        <w:rPr>
          <w:rFonts w:eastAsia="標楷體" w:hint="eastAsia"/>
        </w:rPr>
        <w:t>甲</w:t>
      </w:r>
      <w:r w:rsidR="00352FA3" w:rsidRPr="00A5664C">
        <w:rPr>
          <w:rFonts w:eastAsia="標楷體" w:hint="eastAsia"/>
        </w:rPr>
        <w:t>方於每次清除處理</w:t>
      </w:r>
      <w:r w:rsidRPr="00A5664C">
        <w:rPr>
          <w:rFonts w:eastAsia="標楷體" w:hint="eastAsia"/>
        </w:rPr>
        <w:t>乙</w:t>
      </w:r>
      <w:r w:rsidR="00352FA3" w:rsidRPr="00A5664C">
        <w:rPr>
          <w:rFonts w:eastAsia="標楷體" w:hint="eastAsia"/>
        </w:rPr>
        <w:t>方依</w:t>
      </w:r>
      <w:r w:rsidRPr="00A5664C">
        <w:rPr>
          <w:rFonts w:eastAsia="標楷體" w:hint="eastAsia"/>
        </w:rPr>
        <w:t>進廠申請表內容</w:t>
      </w:r>
      <w:r w:rsidR="00352FA3" w:rsidRPr="00A5664C">
        <w:rPr>
          <w:rFonts w:eastAsia="標楷體" w:hint="eastAsia"/>
        </w:rPr>
        <w:t>交付之廢棄物後四十五日內提供已妥善處理之證明文件予</w:t>
      </w:r>
      <w:r w:rsidRPr="00A5664C">
        <w:rPr>
          <w:rFonts w:eastAsia="標楷體" w:hint="eastAsia"/>
        </w:rPr>
        <w:t>乙</w:t>
      </w:r>
      <w:r w:rsidR="00352FA3" w:rsidRPr="00A5664C">
        <w:rPr>
          <w:rFonts w:eastAsia="標楷體" w:hint="eastAsia"/>
        </w:rPr>
        <w:t>方。</w:t>
      </w:r>
    </w:p>
    <w:p w14:paraId="4ED4880D" w14:textId="77777777" w:rsidR="007752A0" w:rsidRPr="00A5664C" w:rsidRDefault="007752A0" w:rsidP="000B07CE">
      <w:pPr>
        <w:pStyle w:val="a6"/>
        <w:numPr>
          <w:ilvl w:val="0"/>
          <w:numId w:val="7"/>
        </w:numPr>
        <w:spacing w:line="288" w:lineRule="auto"/>
        <w:ind w:left="574" w:hanging="574"/>
        <w:rPr>
          <w:rFonts w:eastAsia="標楷體"/>
          <w:b w:val="0"/>
          <w:bCs w:val="0"/>
        </w:rPr>
      </w:pPr>
      <w:r w:rsidRPr="00A5664C">
        <w:rPr>
          <w:rFonts w:eastAsia="標楷體" w:hint="eastAsia"/>
          <w:b w:val="0"/>
          <w:bCs w:val="0"/>
        </w:rPr>
        <w:t>其他乙方應配合遵守事項</w:t>
      </w:r>
      <w:r w:rsidR="00B27CCC" w:rsidRPr="00A5664C">
        <w:rPr>
          <w:rFonts w:eastAsia="標楷體" w:hint="eastAsia"/>
          <w:b w:val="0"/>
          <w:bCs w:val="0"/>
        </w:rPr>
        <w:t>：</w:t>
      </w:r>
    </w:p>
    <w:p w14:paraId="4A7440D9" w14:textId="77777777" w:rsidR="00602431" w:rsidRPr="00A5664C" w:rsidRDefault="00E56BF5" w:rsidP="00352FA3">
      <w:pPr>
        <w:pStyle w:val="10"/>
        <w:numPr>
          <w:ilvl w:val="0"/>
          <w:numId w:val="9"/>
        </w:numPr>
        <w:ind w:leftChars="0" w:firstLineChars="0"/>
        <w:rPr>
          <w:rFonts w:eastAsia="標楷體"/>
        </w:rPr>
      </w:pPr>
      <w:r w:rsidRPr="00A5664C">
        <w:rPr>
          <w:rFonts w:eastAsia="標楷體" w:hint="eastAsia"/>
        </w:rPr>
        <w:t>乙方</w:t>
      </w:r>
      <w:r w:rsidR="00602431" w:rsidRPr="00A5664C">
        <w:rPr>
          <w:rFonts w:eastAsia="標楷體" w:hint="eastAsia"/>
        </w:rPr>
        <w:t>應詳實告知</w:t>
      </w:r>
      <w:r w:rsidRPr="00A5664C">
        <w:rPr>
          <w:rFonts w:eastAsia="標楷體" w:hint="eastAsia"/>
        </w:rPr>
        <w:t>甲方</w:t>
      </w:r>
      <w:r w:rsidR="00602431" w:rsidRPr="00A5664C">
        <w:rPr>
          <w:rFonts w:eastAsia="標楷體" w:hint="eastAsia"/>
        </w:rPr>
        <w:t>擬清除處理之廢棄物種類與性質。若因</w:t>
      </w:r>
      <w:r w:rsidRPr="00A5664C">
        <w:rPr>
          <w:rFonts w:eastAsia="標楷體" w:hint="eastAsia"/>
        </w:rPr>
        <w:t>乙方</w:t>
      </w:r>
      <w:r w:rsidR="00602431" w:rsidRPr="00A5664C">
        <w:rPr>
          <w:rFonts w:eastAsia="標楷體" w:hint="eastAsia"/>
        </w:rPr>
        <w:t>未詳實</w:t>
      </w:r>
      <w:r w:rsidR="00602431" w:rsidRPr="00A5664C">
        <w:rPr>
          <w:rFonts w:eastAsia="標楷體" w:hint="eastAsia"/>
        </w:rPr>
        <w:lastRenderedPageBreak/>
        <w:t>告知，經</w:t>
      </w:r>
      <w:r w:rsidRPr="00A5664C">
        <w:rPr>
          <w:rFonts w:eastAsia="標楷體" w:hint="eastAsia"/>
        </w:rPr>
        <w:t>甲方</w:t>
      </w:r>
      <w:r w:rsidR="00602431" w:rsidRPr="00A5664C">
        <w:rPr>
          <w:rFonts w:eastAsia="標楷體" w:hint="eastAsia"/>
        </w:rPr>
        <w:t>清除發現者，該批廢棄物退還</w:t>
      </w:r>
      <w:r w:rsidRPr="00A5664C">
        <w:rPr>
          <w:rFonts w:eastAsia="標楷體" w:hint="eastAsia"/>
        </w:rPr>
        <w:t>乙方</w:t>
      </w:r>
      <w:r w:rsidR="00602431" w:rsidRPr="00A5664C">
        <w:rPr>
          <w:rFonts w:eastAsia="標楷體" w:hint="eastAsia"/>
        </w:rPr>
        <w:t>。</w:t>
      </w:r>
    </w:p>
    <w:p w14:paraId="68E8B4C6" w14:textId="77777777" w:rsidR="00602431" w:rsidRPr="00A5664C" w:rsidRDefault="00602431" w:rsidP="007752A0">
      <w:pPr>
        <w:pStyle w:val="10"/>
        <w:numPr>
          <w:ilvl w:val="0"/>
          <w:numId w:val="9"/>
        </w:numPr>
        <w:ind w:leftChars="0" w:firstLineChars="0"/>
        <w:rPr>
          <w:rFonts w:eastAsia="標楷體"/>
        </w:rPr>
      </w:pPr>
      <w:r w:rsidRPr="00A5664C">
        <w:rPr>
          <w:rFonts w:eastAsia="標楷體" w:hint="eastAsia"/>
        </w:rPr>
        <w:t>如</w:t>
      </w:r>
      <w:r w:rsidR="00E56BF5" w:rsidRPr="00A5664C">
        <w:rPr>
          <w:rFonts w:eastAsia="標楷體" w:hint="eastAsia"/>
        </w:rPr>
        <w:t>乙方</w:t>
      </w:r>
      <w:r w:rsidRPr="00A5664C">
        <w:rPr>
          <w:rFonts w:eastAsia="標楷體" w:hint="eastAsia"/>
        </w:rPr>
        <w:t>為應使用專用垃圾袋盛裝一般可燃事業廢棄物（生活垃圾）者，則不可混合使用其他非專用之塑膠袋或非</w:t>
      </w:r>
      <w:r w:rsidR="00E56BF5" w:rsidRPr="00A5664C">
        <w:rPr>
          <w:rFonts w:eastAsia="標楷體" w:hint="eastAsia"/>
        </w:rPr>
        <w:t>甲方</w:t>
      </w:r>
      <w:r w:rsidRPr="00A5664C">
        <w:rPr>
          <w:rFonts w:eastAsia="標楷體" w:hint="eastAsia"/>
        </w:rPr>
        <w:t>所指定之專用垃圾袋。如有混合使用情形者，</w:t>
      </w:r>
      <w:r w:rsidR="00E56BF5" w:rsidRPr="00A5664C">
        <w:rPr>
          <w:rFonts w:eastAsia="標楷體" w:hint="eastAsia"/>
        </w:rPr>
        <w:t>甲方</w:t>
      </w:r>
      <w:r w:rsidRPr="00A5664C">
        <w:rPr>
          <w:rFonts w:eastAsia="標楷體" w:hint="eastAsia"/>
        </w:rPr>
        <w:t>得當場拒絕清除使用其他非專用之塑膠袋部份之廢棄物。</w:t>
      </w:r>
    </w:p>
    <w:p w14:paraId="426BF801" w14:textId="77777777" w:rsidR="00602431" w:rsidRPr="00A5664C" w:rsidRDefault="00E122CC" w:rsidP="007752A0">
      <w:pPr>
        <w:pStyle w:val="10"/>
        <w:numPr>
          <w:ilvl w:val="0"/>
          <w:numId w:val="9"/>
        </w:numPr>
        <w:ind w:leftChars="0" w:firstLineChars="0"/>
        <w:rPr>
          <w:rFonts w:eastAsia="標楷體"/>
        </w:rPr>
      </w:pPr>
      <w:r w:rsidRPr="00A5664C">
        <w:rPr>
          <w:rFonts w:eastAsia="標楷體" w:hint="eastAsia"/>
        </w:rPr>
        <w:t>如</w:t>
      </w:r>
      <w:r w:rsidR="00E56BF5" w:rsidRPr="00A5664C">
        <w:rPr>
          <w:rFonts w:eastAsia="標楷體" w:hint="eastAsia"/>
        </w:rPr>
        <w:t>乙方</w:t>
      </w:r>
      <w:r w:rsidRPr="00A5664C">
        <w:rPr>
          <w:rFonts w:eastAsia="標楷體" w:hint="eastAsia"/>
        </w:rPr>
        <w:t>未依申請表內容交付</w:t>
      </w:r>
      <w:r w:rsidR="00602431" w:rsidRPr="00A5664C">
        <w:rPr>
          <w:rFonts w:eastAsia="標楷體" w:hint="eastAsia"/>
        </w:rPr>
        <w:t>廢棄物、或未詳實告知廢棄物性質之變異，或未依</w:t>
      </w:r>
      <w:r w:rsidR="002F6969" w:rsidRPr="00A5664C">
        <w:rPr>
          <w:rFonts w:eastAsia="標楷體" w:hint="eastAsia"/>
          <w:snapToGrid w:val="0"/>
          <w:kern w:val="0"/>
        </w:rPr>
        <w:t>「</w:t>
      </w:r>
      <w:r w:rsidR="002F6969" w:rsidRPr="00A5664C">
        <w:rPr>
          <w:rFonts w:eastAsia="標楷體" w:hint="eastAsia"/>
        </w:rPr>
        <w:t>廢棄物收受作業要求」</w:t>
      </w:r>
      <w:r w:rsidR="00602431" w:rsidRPr="00A5664C">
        <w:rPr>
          <w:rFonts w:eastAsia="標楷體" w:hint="eastAsia"/>
        </w:rPr>
        <w:t>分類、包裝與管理，經</w:t>
      </w:r>
      <w:r w:rsidR="00E56BF5" w:rsidRPr="00A5664C">
        <w:rPr>
          <w:rFonts w:eastAsia="標楷體" w:hint="eastAsia"/>
        </w:rPr>
        <w:t>甲方</w:t>
      </w:r>
      <w:r w:rsidR="00F811BF" w:rsidRPr="00A5664C">
        <w:rPr>
          <w:rFonts w:eastAsia="標楷體" w:hint="eastAsia"/>
        </w:rPr>
        <w:t>發現者，除該批廢棄物退還乙方外，</w:t>
      </w:r>
      <w:r w:rsidR="00D31A6B" w:rsidRPr="00A5664C">
        <w:rPr>
          <w:rFonts w:eastAsia="標楷體" w:hint="eastAsia"/>
        </w:rPr>
        <w:t>如</w:t>
      </w:r>
      <w:r w:rsidR="00602431" w:rsidRPr="00A5664C">
        <w:rPr>
          <w:rFonts w:eastAsia="標楷體" w:hint="eastAsia"/>
        </w:rPr>
        <w:t>因此損害</w:t>
      </w:r>
      <w:r w:rsidR="00E56BF5" w:rsidRPr="00A5664C">
        <w:rPr>
          <w:rFonts w:eastAsia="標楷體" w:hint="eastAsia"/>
        </w:rPr>
        <w:t>甲方</w:t>
      </w:r>
      <w:r w:rsidR="00602431" w:rsidRPr="00A5664C">
        <w:rPr>
          <w:rFonts w:eastAsia="標楷體" w:hint="eastAsia"/>
        </w:rPr>
        <w:t>清除處理設施、致生事故</w:t>
      </w:r>
      <w:r w:rsidR="00D31A6B" w:rsidRPr="00A5664C">
        <w:rPr>
          <w:rFonts w:eastAsia="標楷體" w:hint="eastAsia"/>
        </w:rPr>
        <w:t>、</w:t>
      </w:r>
      <w:r w:rsidR="00602431" w:rsidRPr="00A5664C">
        <w:rPr>
          <w:rFonts w:eastAsia="標楷體" w:hint="eastAsia"/>
        </w:rPr>
        <w:t>或致</w:t>
      </w:r>
      <w:r w:rsidR="00E56BF5" w:rsidRPr="00A5664C">
        <w:rPr>
          <w:rFonts w:eastAsia="標楷體" w:hint="eastAsia"/>
        </w:rPr>
        <w:t>甲方</w:t>
      </w:r>
      <w:r w:rsidR="00602431" w:rsidRPr="00A5664C">
        <w:rPr>
          <w:rFonts w:eastAsia="標楷體" w:hint="eastAsia"/>
        </w:rPr>
        <w:t>遭相關主管單位處分時，</w:t>
      </w:r>
      <w:r w:rsidR="00E56BF5" w:rsidRPr="00A5664C">
        <w:rPr>
          <w:rFonts w:eastAsia="標楷體" w:hint="eastAsia"/>
        </w:rPr>
        <w:t>乙方</w:t>
      </w:r>
      <w:r w:rsidR="00602431" w:rsidRPr="00A5664C">
        <w:rPr>
          <w:rFonts w:eastAsia="標楷體" w:hint="eastAsia"/>
        </w:rPr>
        <w:t>應負賠償</w:t>
      </w:r>
      <w:r w:rsidR="00E56BF5" w:rsidRPr="00A5664C">
        <w:rPr>
          <w:rFonts w:eastAsia="標楷體" w:hint="eastAsia"/>
        </w:rPr>
        <w:t>甲方</w:t>
      </w:r>
      <w:r w:rsidR="00602431" w:rsidRPr="00A5664C">
        <w:rPr>
          <w:rFonts w:eastAsia="標楷體" w:hint="eastAsia"/>
        </w:rPr>
        <w:t>因此所受之確切且實際發生之直接損害。</w:t>
      </w:r>
    </w:p>
    <w:p w14:paraId="431623AB" w14:textId="77777777" w:rsidR="007D506D" w:rsidRPr="00A5664C" w:rsidRDefault="007D506D" w:rsidP="000B07CE">
      <w:pPr>
        <w:pStyle w:val="a6"/>
        <w:numPr>
          <w:ilvl w:val="0"/>
          <w:numId w:val="7"/>
        </w:numPr>
        <w:spacing w:line="288" w:lineRule="auto"/>
        <w:ind w:left="574" w:hanging="574"/>
        <w:rPr>
          <w:rFonts w:eastAsia="標楷體"/>
          <w:b w:val="0"/>
          <w:bCs w:val="0"/>
        </w:rPr>
      </w:pPr>
      <w:r w:rsidRPr="00A5664C">
        <w:rPr>
          <w:rFonts w:eastAsia="標楷體" w:hint="eastAsia"/>
          <w:b w:val="0"/>
        </w:rPr>
        <w:t>於</w:t>
      </w:r>
      <w:r w:rsidR="00E92038" w:rsidRPr="00A5664C">
        <w:rPr>
          <w:rFonts w:eastAsia="標楷體" w:hint="eastAsia"/>
          <w:b w:val="0"/>
        </w:rPr>
        <w:t>本中心</w:t>
      </w:r>
      <w:r w:rsidRPr="00A5664C">
        <w:rPr>
          <w:rFonts w:eastAsia="標楷體" w:hint="eastAsia"/>
          <w:b w:val="0"/>
        </w:rPr>
        <w:t>正常上班期間（</w:t>
      </w:r>
      <w:r w:rsidR="00E92038" w:rsidRPr="00A5664C">
        <w:rPr>
          <w:rFonts w:eastAsia="標楷體" w:hint="eastAsia"/>
          <w:b w:val="0"/>
        </w:rPr>
        <w:t>每週一至五，</w:t>
      </w:r>
      <w:r w:rsidRPr="00A5664C">
        <w:rPr>
          <w:rFonts w:eastAsia="標楷體" w:hint="eastAsia"/>
          <w:b w:val="0"/>
        </w:rPr>
        <w:t>上午八時三十分至下午五時三十分）</w:t>
      </w:r>
      <w:r w:rsidR="00E92038" w:rsidRPr="00A5664C">
        <w:rPr>
          <w:rFonts w:eastAsia="標楷體" w:hint="eastAsia"/>
          <w:b w:val="0"/>
        </w:rPr>
        <w:t>，乙方如</w:t>
      </w:r>
      <w:r w:rsidRPr="00A5664C">
        <w:rPr>
          <w:rFonts w:eastAsia="標楷體" w:hint="eastAsia"/>
          <w:b w:val="0"/>
        </w:rPr>
        <w:t>需臨時清運大量廢棄物</w:t>
      </w:r>
      <w:r w:rsidR="00E92038" w:rsidRPr="00A5664C">
        <w:rPr>
          <w:rFonts w:eastAsia="標楷體" w:hint="eastAsia"/>
          <w:b w:val="0"/>
        </w:rPr>
        <w:t>時</w:t>
      </w:r>
      <w:r w:rsidRPr="00A5664C">
        <w:rPr>
          <w:rFonts w:eastAsia="標楷體" w:hint="eastAsia"/>
          <w:b w:val="0"/>
        </w:rPr>
        <w:t>，應以書面及電話告知方式通知甲方及本中心</w:t>
      </w:r>
      <w:r w:rsidRPr="00A5664C">
        <w:rPr>
          <w:rFonts w:eastAsia="標楷體" w:hint="eastAsia"/>
          <w:b w:val="0"/>
        </w:rPr>
        <w:t>(</w:t>
      </w:r>
      <w:r w:rsidRPr="00A5664C">
        <w:rPr>
          <w:rFonts w:eastAsia="標楷體" w:hint="eastAsia"/>
          <w:b w:val="0"/>
        </w:rPr>
        <w:t>傳真電話：</w:t>
      </w:r>
      <w:r w:rsidRPr="00A5664C">
        <w:rPr>
          <w:rFonts w:eastAsia="標楷體" w:hint="eastAsia"/>
          <w:b w:val="0"/>
        </w:rPr>
        <w:t>5053775)</w:t>
      </w:r>
      <w:r w:rsidRPr="00A5664C">
        <w:rPr>
          <w:rFonts w:eastAsia="標楷體" w:hint="eastAsia"/>
          <w:b w:val="0"/>
        </w:rPr>
        <w:t>，甲方應於收到通知</w:t>
      </w:r>
      <w:r w:rsidR="00EF50B9" w:rsidRPr="00A5664C">
        <w:rPr>
          <w:rFonts w:eastAsia="標楷體" w:hint="eastAsia"/>
          <w:b w:val="0"/>
        </w:rPr>
        <w:t>後立即</w:t>
      </w:r>
      <w:r w:rsidRPr="00A5664C">
        <w:rPr>
          <w:rFonts w:eastAsia="標楷體" w:hint="eastAsia"/>
          <w:b w:val="0"/>
        </w:rPr>
        <w:t>協調</w:t>
      </w:r>
      <w:r w:rsidR="00EF50B9" w:rsidRPr="00A5664C">
        <w:rPr>
          <w:rFonts w:eastAsia="標楷體" w:hint="eastAsia"/>
          <w:b w:val="0"/>
        </w:rPr>
        <w:t>安排清運事宜</w:t>
      </w:r>
      <w:r w:rsidRPr="00A5664C">
        <w:rPr>
          <w:rFonts w:eastAsia="標楷體" w:hint="eastAsia"/>
          <w:b w:val="0"/>
        </w:rPr>
        <w:t>。</w:t>
      </w:r>
    </w:p>
    <w:p w14:paraId="436320C7" w14:textId="77777777" w:rsidR="00602431" w:rsidRPr="00A5664C" w:rsidRDefault="00602431" w:rsidP="000B07CE">
      <w:pPr>
        <w:pStyle w:val="a6"/>
        <w:numPr>
          <w:ilvl w:val="0"/>
          <w:numId w:val="7"/>
        </w:numPr>
        <w:spacing w:line="288" w:lineRule="auto"/>
        <w:ind w:left="574" w:hanging="574"/>
        <w:rPr>
          <w:rFonts w:eastAsia="標楷體"/>
          <w:b w:val="0"/>
        </w:rPr>
      </w:pPr>
      <w:r w:rsidRPr="00A5664C">
        <w:rPr>
          <w:rFonts w:eastAsia="標楷體" w:hint="eastAsia"/>
          <w:b w:val="0"/>
        </w:rPr>
        <w:t>因可歸責於</w:t>
      </w:r>
      <w:r w:rsidR="00E56BF5" w:rsidRPr="00A5664C">
        <w:rPr>
          <w:rFonts w:eastAsia="標楷體" w:hint="eastAsia"/>
          <w:b w:val="0"/>
        </w:rPr>
        <w:t>乙方</w:t>
      </w:r>
      <w:r w:rsidRPr="00A5664C">
        <w:rPr>
          <w:rFonts w:eastAsia="標楷體" w:hint="eastAsia"/>
          <w:b w:val="0"/>
        </w:rPr>
        <w:t>之事由，致</w:t>
      </w:r>
      <w:r w:rsidR="00E56BF5" w:rsidRPr="00A5664C">
        <w:rPr>
          <w:rFonts w:eastAsia="標楷體" w:hint="eastAsia"/>
          <w:b w:val="0"/>
        </w:rPr>
        <w:t>乙方</w:t>
      </w:r>
      <w:r w:rsidRPr="00A5664C">
        <w:rPr>
          <w:rFonts w:eastAsia="標楷體" w:hint="eastAsia"/>
          <w:b w:val="0"/>
        </w:rPr>
        <w:t>未履行</w:t>
      </w:r>
      <w:r w:rsidR="00950D2E" w:rsidRPr="00A5664C">
        <w:rPr>
          <w:rFonts w:eastAsia="標楷體" w:hint="eastAsia"/>
          <w:b w:val="0"/>
        </w:rPr>
        <w:t>本契約</w:t>
      </w:r>
      <w:r w:rsidRPr="00A5664C">
        <w:rPr>
          <w:rFonts w:eastAsia="標楷體" w:hint="eastAsia"/>
          <w:b w:val="0"/>
        </w:rPr>
        <w:t>事項，經</w:t>
      </w:r>
      <w:r w:rsidR="00E56BF5" w:rsidRPr="00A5664C">
        <w:rPr>
          <w:rFonts w:eastAsia="標楷體" w:hint="eastAsia"/>
          <w:b w:val="0"/>
        </w:rPr>
        <w:t>甲方</w:t>
      </w:r>
      <w:r w:rsidRPr="00A5664C">
        <w:rPr>
          <w:rFonts w:eastAsia="標楷體" w:hint="eastAsia"/>
          <w:b w:val="0"/>
        </w:rPr>
        <w:t>以書面</w:t>
      </w:r>
      <w:r w:rsidR="007F0888" w:rsidRPr="00A5664C">
        <w:rPr>
          <w:rFonts w:eastAsia="標楷體" w:hint="eastAsia"/>
          <w:b w:val="0"/>
        </w:rPr>
        <w:t>通知</w:t>
      </w:r>
      <w:r w:rsidRPr="00A5664C">
        <w:rPr>
          <w:rFonts w:eastAsia="標楷體" w:hint="eastAsia"/>
          <w:b w:val="0"/>
        </w:rPr>
        <w:t>限期改善，</w:t>
      </w:r>
      <w:r w:rsidR="00E56BF5" w:rsidRPr="00A5664C">
        <w:rPr>
          <w:rFonts w:eastAsia="標楷體" w:hint="eastAsia"/>
          <w:b w:val="0"/>
        </w:rPr>
        <w:t>乙方</w:t>
      </w:r>
      <w:r w:rsidR="00D31A6B" w:rsidRPr="00A5664C">
        <w:rPr>
          <w:rFonts w:eastAsia="標楷體" w:hint="eastAsia"/>
          <w:b w:val="0"/>
        </w:rPr>
        <w:t>屆</w:t>
      </w:r>
      <w:r w:rsidR="008A1913" w:rsidRPr="00A5664C">
        <w:rPr>
          <w:rFonts w:eastAsia="標楷體" w:hint="eastAsia"/>
          <w:b w:val="0"/>
        </w:rPr>
        <w:t>期仍未改善</w:t>
      </w:r>
      <w:r w:rsidRPr="00A5664C">
        <w:rPr>
          <w:rFonts w:eastAsia="標楷體" w:hint="eastAsia"/>
          <w:b w:val="0"/>
        </w:rPr>
        <w:t>者，</w:t>
      </w:r>
      <w:r w:rsidR="00E56BF5" w:rsidRPr="00A5664C">
        <w:rPr>
          <w:rFonts w:eastAsia="標楷體" w:hint="eastAsia"/>
          <w:b w:val="0"/>
        </w:rPr>
        <w:t>甲方</w:t>
      </w:r>
      <w:r w:rsidRPr="00A5664C">
        <w:rPr>
          <w:rFonts w:eastAsia="標楷體" w:hint="eastAsia"/>
          <w:b w:val="0"/>
        </w:rPr>
        <w:t>得逕行</w:t>
      </w:r>
      <w:r w:rsidR="008A1913" w:rsidRPr="00A5664C">
        <w:rPr>
          <w:rFonts w:eastAsia="標楷體" w:hint="eastAsia"/>
          <w:b w:val="0"/>
        </w:rPr>
        <w:t>停止收受乙方之廢棄物</w:t>
      </w:r>
      <w:r w:rsidRPr="00A5664C">
        <w:rPr>
          <w:rFonts w:eastAsia="標楷體" w:hint="eastAsia"/>
          <w:b w:val="0"/>
        </w:rPr>
        <w:t>。</w:t>
      </w:r>
    </w:p>
    <w:p w14:paraId="4CED3AF9" w14:textId="77777777" w:rsidR="00E11FC5" w:rsidRPr="00A5664C" w:rsidRDefault="00E11FC5" w:rsidP="000B07CE">
      <w:pPr>
        <w:pStyle w:val="a6"/>
        <w:numPr>
          <w:ilvl w:val="0"/>
          <w:numId w:val="7"/>
        </w:numPr>
        <w:spacing w:line="288" w:lineRule="auto"/>
        <w:ind w:left="574" w:hanging="574"/>
        <w:rPr>
          <w:rFonts w:eastAsia="標楷體"/>
          <w:b w:val="0"/>
        </w:rPr>
      </w:pPr>
      <w:r w:rsidRPr="00A5664C">
        <w:rPr>
          <w:rFonts w:eastAsia="標楷體" w:hint="eastAsia"/>
          <w:b w:val="0"/>
        </w:rPr>
        <w:t>乙方如終止</w:t>
      </w:r>
      <w:r w:rsidR="003F3693" w:rsidRPr="00A5664C">
        <w:rPr>
          <w:rFonts w:eastAsia="標楷體" w:hint="eastAsia"/>
          <w:b w:val="0"/>
        </w:rPr>
        <w:t>與</w:t>
      </w:r>
      <w:r w:rsidR="00E63E7C" w:rsidRPr="00A5664C">
        <w:rPr>
          <w:rFonts w:eastAsia="標楷體" w:hint="eastAsia"/>
          <w:b w:val="0"/>
        </w:rPr>
        <w:t>本局</w:t>
      </w:r>
      <w:r w:rsidR="003F3693" w:rsidRPr="00A5664C">
        <w:rPr>
          <w:rFonts w:eastAsia="標楷體" w:hint="eastAsia"/>
          <w:b w:val="0"/>
        </w:rPr>
        <w:t>簽訂之</w:t>
      </w:r>
      <w:r w:rsidRPr="00A5664C">
        <w:rPr>
          <w:rFonts w:eastAsia="標楷體" w:hint="eastAsia"/>
          <w:b w:val="0"/>
        </w:rPr>
        <w:t>租地契約或標準廠房租賃契約，本契約亦隨之終止。</w:t>
      </w:r>
    </w:p>
    <w:p w14:paraId="43FC43A4" w14:textId="77777777" w:rsidR="00A42BCD" w:rsidRPr="00A5664C" w:rsidRDefault="00A42BCD" w:rsidP="000B07CE">
      <w:pPr>
        <w:pStyle w:val="a6"/>
        <w:numPr>
          <w:ilvl w:val="0"/>
          <w:numId w:val="7"/>
        </w:numPr>
        <w:spacing w:line="288" w:lineRule="auto"/>
        <w:ind w:left="574" w:hanging="574"/>
        <w:rPr>
          <w:rFonts w:eastAsia="標楷體"/>
          <w:b w:val="0"/>
        </w:rPr>
      </w:pPr>
      <w:r w:rsidRPr="00A5664C">
        <w:rPr>
          <w:rFonts w:eastAsia="標楷體" w:hint="eastAsia"/>
          <w:b w:val="0"/>
        </w:rPr>
        <w:t>甲乙雙方因依</w:t>
      </w:r>
      <w:r w:rsidR="00AD1815" w:rsidRPr="00A5664C">
        <w:rPr>
          <w:rFonts w:eastAsia="標楷體" w:hint="eastAsia"/>
          <w:b w:val="0"/>
        </w:rPr>
        <w:t>本</w:t>
      </w:r>
      <w:r w:rsidR="00BD5E01" w:rsidRPr="00A5664C">
        <w:rPr>
          <w:rFonts w:eastAsia="標楷體" w:hint="eastAsia"/>
          <w:b w:val="0"/>
        </w:rPr>
        <w:t>契約</w:t>
      </w:r>
      <w:r w:rsidR="00AD1815" w:rsidRPr="00A5664C">
        <w:rPr>
          <w:rFonts w:eastAsia="標楷體" w:hint="eastAsia"/>
          <w:b w:val="0"/>
        </w:rPr>
        <w:t>書</w:t>
      </w:r>
      <w:r w:rsidRPr="00A5664C">
        <w:rPr>
          <w:rFonts w:eastAsia="標楷體" w:hint="eastAsia"/>
          <w:b w:val="0"/>
        </w:rPr>
        <w:t>而主張之權益有發生爭議時，應本於誠信隨時進行磋商與協調</w:t>
      </w:r>
      <w:r w:rsidR="00950D2E" w:rsidRPr="00A5664C">
        <w:rPr>
          <w:rFonts w:eastAsia="標楷體" w:hint="eastAsia"/>
          <w:b w:val="0"/>
        </w:rPr>
        <w:t>，協調結果以書面紀錄形式，列入本契約附件中</w:t>
      </w:r>
      <w:r w:rsidRPr="00A5664C">
        <w:rPr>
          <w:rFonts w:eastAsia="標楷體" w:hint="eastAsia"/>
          <w:b w:val="0"/>
        </w:rPr>
        <w:t>。</w:t>
      </w:r>
    </w:p>
    <w:p w14:paraId="3FBBB49C" w14:textId="77777777" w:rsidR="007752A0" w:rsidRPr="00A5664C" w:rsidRDefault="00BD5E01" w:rsidP="000B07CE">
      <w:pPr>
        <w:pStyle w:val="a6"/>
        <w:numPr>
          <w:ilvl w:val="0"/>
          <w:numId w:val="7"/>
        </w:numPr>
        <w:spacing w:line="288" w:lineRule="auto"/>
        <w:ind w:left="574" w:hanging="574"/>
        <w:rPr>
          <w:rFonts w:eastAsia="標楷體"/>
          <w:b w:val="0"/>
        </w:rPr>
      </w:pPr>
      <w:r w:rsidRPr="00A5664C">
        <w:rPr>
          <w:rFonts w:eastAsia="標楷體" w:hint="eastAsia"/>
          <w:b w:val="0"/>
        </w:rPr>
        <w:t>契約</w:t>
      </w:r>
      <w:r w:rsidR="007752A0" w:rsidRPr="00A5664C">
        <w:rPr>
          <w:rFonts w:eastAsia="標楷體" w:hint="eastAsia"/>
          <w:b w:val="0"/>
        </w:rPr>
        <w:t>書內容之變更由甲乙雙方以書面</w:t>
      </w:r>
      <w:r w:rsidR="00E122CC" w:rsidRPr="00A5664C">
        <w:rPr>
          <w:rFonts w:eastAsia="標楷體" w:hint="eastAsia"/>
          <w:b w:val="0"/>
        </w:rPr>
        <w:t>通知</w:t>
      </w:r>
      <w:r w:rsidR="007752A0" w:rsidRPr="00A5664C">
        <w:rPr>
          <w:rFonts w:eastAsia="標楷體" w:hint="eastAsia"/>
          <w:b w:val="0"/>
        </w:rPr>
        <w:t>方式為之。</w:t>
      </w:r>
    </w:p>
    <w:p w14:paraId="1F0C89D5" w14:textId="77777777" w:rsidR="00B87B61" w:rsidRPr="00A5664C" w:rsidRDefault="00B87B61" w:rsidP="000B07CE">
      <w:pPr>
        <w:pStyle w:val="a6"/>
        <w:numPr>
          <w:ilvl w:val="0"/>
          <w:numId w:val="7"/>
        </w:numPr>
        <w:spacing w:line="288" w:lineRule="auto"/>
        <w:ind w:left="574" w:hanging="574"/>
        <w:rPr>
          <w:rFonts w:eastAsia="標楷體"/>
          <w:b w:val="0"/>
        </w:rPr>
      </w:pPr>
      <w:r w:rsidRPr="00A5664C">
        <w:rPr>
          <w:rFonts w:eastAsia="標楷體" w:hint="eastAsia"/>
          <w:b w:val="0"/>
        </w:rPr>
        <w:t>甲乙雙方同意如有訴訟之必要時，以臺灣臺南地方法院為第一審管轄法院。</w:t>
      </w:r>
    </w:p>
    <w:p w14:paraId="3F107CF5" w14:textId="77777777" w:rsidR="00AD1815" w:rsidRPr="00A5664C" w:rsidRDefault="00145732" w:rsidP="000B07CE">
      <w:pPr>
        <w:pStyle w:val="a6"/>
        <w:numPr>
          <w:ilvl w:val="0"/>
          <w:numId w:val="7"/>
        </w:numPr>
        <w:spacing w:line="288" w:lineRule="auto"/>
        <w:ind w:left="574" w:hanging="574"/>
        <w:rPr>
          <w:rFonts w:eastAsia="標楷體"/>
          <w:b w:val="0"/>
          <w:szCs w:val="28"/>
        </w:rPr>
      </w:pPr>
      <w:r w:rsidRPr="00A5664C">
        <w:rPr>
          <w:rFonts w:eastAsia="標楷體" w:hint="eastAsia"/>
          <w:b w:val="0"/>
          <w:szCs w:val="28"/>
        </w:rPr>
        <w:t>本契約書自簽訂日起生效，乙方</w:t>
      </w:r>
      <w:r w:rsidR="002E3F94" w:rsidRPr="00A5664C">
        <w:rPr>
          <w:rFonts w:eastAsia="標楷體" w:hint="eastAsia"/>
          <w:b w:val="0"/>
          <w:szCs w:val="28"/>
        </w:rPr>
        <w:t>如</w:t>
      </w:r>
      <w:r w:rsidRPr="00A5664C">
        <w:rPr>
          <w:rFonts w:eastAsia="標楷體" w:hint="eastAsia"/>
          <w:b w:val="0"/>
          <w:szCs w:val="28"/>
        </w:rPr>
        <w:t>經甲方廢止投資，本契約書自然失效。</w:t>
      </w:r>
    </w:p>
    <w:p w14:paraId="76968EE7" w14:textId="77777777" w:rsidR="00BC0619" w:rsidRPr="00A5664C" w:rsidRDefault="00BC0619" w:rsidP="000B07CE">
      <w:pPr>
        <w:pStyle w:val="a6"/>
        <w:numPr>
          <w:ilvl w:val="0"/>
          <w:numId w:val="7"/>
        </w:numPr>
        <w:spacing w:line="288" w:lineRule="auto"/>
        <w:ind w:left="574" w:hanging="574"/>
        <w:rPr>
          <w:rFonts w:eastAsia="標楷體"/>
          <w:b w:val="0"/>
          <w:szCs w:val="28"/>
        </w:rPr>
      </w:pPr>
      <w:r w:rsidRPr="00A5664C">
        <w:rPr>
          <w:rFonts w:eastAsia="標楷體" w:hint="eastAsia"/>
          <w:b w:val="0"/>
          <w:szCs w:val="28"/>
        </w:rPr>
        <w:t>本</w:t>
      </w:r>
      <w:r w:rsidR="00BD5E01" w:rsidRPr="00A5664C">
        <w:rPr>
          <w:rFonts w:eastAsia="標楷體" w:hint="eastAsia"/>
          <w:b w:val="0"/>
        </w:rPr>
        <w:t>契約</w:t>
      </w:r>
      <w:r w:rsidRPr="00A5664C">
        <w:rPr>
          <w:rFonts w:eastAsia="標楷體" w:hint="eastAsia"/>
          <w:b w:val="0"/>
          <w:szCs w:val="28"/>
        </w:rPr>
        <w:t>書</w:t>
      </w:r>
      <w:r w:rsidR="00AD1815" w:rsidRPr="00A5664C">
        <w:rPr>
          <w:rFonts w:eastAsia="標楷體" w:hint="eastAsia"/>
          <w:b w:val="0"/>
          <w:szCs w:val="28"/>
        </w:rPr>
        <w:t>壹</w:t>
      </w:r>
      <w:r w:rsidRPr="00A5664C">
        <w:rPr>
          <w:rFonts w:eastAsia="標楷體" w:hint="eastAsia"/>
          <w:b w:val="0"/>
          <w:szCs w:val="28"/>
        </w:rPr>
        <w:t>式</w:t>
      </w:r>
      <w:r w:rsidR="00AD1815" w:rsidRPr="00A5664C">
        <w:rPr>
          <w:rFonts w:eastAsia="標楷體" w:hint="eastAsia"/>
          <w:b w:val="0"/>
          <w:szCs w:val="28"/>
        </w:rPr>
        <w:t>貳</w:t>
      </w:r>
      <w:r w:rsidRPr="00A5664C">
        <w:rPr>
          <w:rFonts w:eastAsia="標楷體" w:hint="eastAsia"/>
          <w:b w:val="0"/>
          <w:szCs w:val="28"/>
        </w:rPr>
        <w:t>份，雙方各收執</w:t>
      </w:r>
      <w:r w:rsidR="00AD1815" w:rsidRPr="00A5664C">
        <w:rPr>
          <w:rFonts w:eastAsia="標楷體" w:hint="eastAsia"/>
          <w:b w:val="0"/>
          <w:szCs w:val="28"/>
        </w:rPr>
        <w:t>壹</w:t>
      </w:r>
      <w:r w:rsidRPr="00A5664C">
        <w:rPr>
          <w:rFonts w:eastAsia="標楷體" w:hint="eastAsia"/>
          <w:b w:val="0"/>
          <w:szCs w:val="28"/>
        </w:rPr>
        <w:t>份。</w:t>
      </w:r>
    </w:p>
    <w:p w14:paraId="08F53433" w14:textId="77777777" w:rsidR="007D506D" w:rsidRPr="00A5664C" w:rsidRDefault="007D506D">
      <w:pPr>
        <w:pStyle w:val="a6"/>
        <w:rPr>
          <w:rFonts w:eastAsia="標楷體"/>
        </w:rPr>
      </w:pPr>
    </w:p>
    <w:p w14:paraId="41E03ACE" w14:textId="77777777" w:rsidR="00602431" w:rsidRPr="00A5664C" w:rsidRDefault="0089727F">
      <w:pPr>
        <w:pStyle w:val="a6"/>
        <w:rPr>
          <w:rFonts w:eastAsia="標楷體"/>
          <w:b w:val="0"/>
          <w:bCs w:val="0"/>
        </w:rPr>
      </w:pPr>
      <w:r w:rsidRPr="00A5664C">
        <w:rPr>
          <w:rFonts w:eastAsia="標楷體" w:hint="eastAsia"/>
          <w:b w:val="0"/>
          <w:bCs w:val="0"/>
        </w:rPr>
        <w:lastRenderedPageBreak/>
        <w:t>立</w:t>
      </w:r>
      <w:r w:rsidR="00EE5C8C" w:rsidRPr="00A5664C">
        <w:rPr>
          <w:rFonts w:eastAsia="標楷體" w:hint="eastAsia"/>
          <w:b w:val="0"/>
          <w:bCs w:val="0"/>
        </w:rPr>
        <w:t>契約</w:t>
      </w:r>
      <w:r w:rsidRPr="00A5664C">
        <w:rPr>
          <w:rFonts w:eastAsia="標楷體" w:hint="eastAsia"/>
          <w:b w:val="0"/>
          <w:bCs w:val="0"/>
        </w:rPr>
        <w:t>書人</w:t>
      </w:r>
      <w:r w:rsidR="00602431" w:rsidRPr="00A5664C">
        <w:rPr>
          <w:rFonts w:eastAsia="標楷體" w:hint="eastAsia"/>
          <w:b w:val="0"/>
          <w:bCs w:val="0"/>
        </w:rPr>
        <w:t>：</w:t>
      </w:r>
    </w:p>
    <w:p w14:paraId="523CC61B" w14:textId="77777777" w:rsidR="0089727F" w:rsidRPr="00A5664C" w:rsidRDefault="0089727F" w:rsidP="0089727F">
      <w:pPr>
        <w:pStyle w:val="a3"/>
        <w:ind w:firstLineChars="100" w:firstLine="320"/>
        <w:rPr>
          <w:rFonts w:eastAsia="標楷體"/>
          <w:b/>
          <w:bCs/>
          <w:sz w:val="24"/>
          <w:u w:val="single"/>
        </w:rPr>
      </w:pPr>
      <w:r w:rsidRPr="00A5664C">
        <w:rPr>
          <w:rFonts w:eastAsia="標楷體" w:hint="eastAsia"/>
        </w:rPr>
        <w:t>甲方：</w:t>
      </w:r>
      <w:r w:rsidR="0099633A" w:rsidRPr="0099633A">
        <w:rPr>
          <w:rFonts w:eastAsia="標楷體" w:hint="eastAsia"/>
        </w:rPr>
        <w:t>國家科學及技術委員會南部科學園區管理局</w:t>
      </w:r>
    </w:p>
    <w:p w14:paraId="0088C86A" w14:textId="6EF307E0" w:rsidR="0089727F" w:rsidRPr="00A5664C" w:rsidRDefault="0089727F" w:rsidP="0089727F">
      <w:pPr>
        <w:pStyle w:val="a3"/>
        <w:ind w:firstLineChars="200" w:firstLine="560"/>
        <w:rPr>
          <w:rFonts w:eastAsia="標楷體" w:hint="eastAsia"/>
          <w:sz w:val="28"/>
        </w:rPr>
      </w:pPr>
      <w:r w:rsidRPr="00A5664C">
        <w:rPr>
          <w:rFonts w:eastAsia="標楷體" w:hint="eastAsia"/>
          <w:sz w:val="28"/>
        </w:rPr>
        <w:t xml:space="preserve">代表人：局長　</w:t>
      </w:r>
      <w:r w:rsidR="00353871">
        <w:rPr>
          <w:rFonts w:eastAsia="標楷體" w:hint="eastAsia"/>
          <w:sz w:val="28"/>
        </w:rPr>
        <w:t>鄭秀絨</w:t>
      </w:r>
    </w:p>
    <w:p w14:paraId="1A7D2C61" w14:textId="77777777" w:rsidR="0089727F" w:rsidRPr="00A5664C" w:rsidRDefault="0089727F" w:rsidP="0089727F">
      <w:pPr>
        <w:pStyle w:val="a3"/>
        <w:ind w:firstLineChars="300" w:firstLine="840"/>
        <w:rPr>
          <w:rFonts w:eastAsia="標楷體"/>
          <w:sz w:val="28"/>
        </w:rPr>
      </w:pPr>
      <w:r w:rsidRPr="00A5664C">
        <w:rPr>
          <w:rFonts w:eastAsia="標楷體" w:hint="eastAsia"/>
          <w:sz w:val="28"/>
        </w:rPr>
        <w:t>地址：</w:t>
      </w:r>
      <w:r w:rsidR="009E76B3">
        <w:rPr>
          <w:rFonts w:eastAsia="標楷體" w:hint="eastAsia"/>
          <w:sz w:val="28"/>
        </w:rPr>
        <w:t>臺</w:t>
      </w:r>
      <w:r w:rsidR="00E70E6E" w:rsidRPr="00A5664C">
        <w:rPr>
          <w:rFonts w:eastAsia="標楷體" w:hint="eastAsia"/>
          <w:sz w:val="28"/>
        </w:rPr>
        <w:t>南市</w:t>
      </w:r>
      <w:r w:rsidRPr="00A5664C">
        <w:rPr>
          <w:rFonts w:eastAsia="標楷體" w:hint="eastAsia"/>
          <w:sz w:val="28"/>
        </w:rPr>
        <w:t>新市</w:t>
      </w:r>
      <w:r w:rsidR="00E70E6E" w:rsidRPr="00A5664C">
        <w:rPr>
          <w:rFonts w:eastAsia="標楷體" w:hint="eastAsia"/>
          <w:sz w:val="28"/>
        </w:rPr>
        <w:t>區</w:t>
      </w:r>
      <w:r w:rsidRPr="00A5664C">
        <w:rPr>
          <w:rFonts w:eastAsia="標楷體" w:hint="eastAsia"/>
          <w:sz w:val="28"/>
        </w:rPr>
        <w:t>南科三路</w:t>
      </w:r>
      <w:r w:rsidR="00862443" w:rsidRPr="00A5664C">
        <w:rPr>
          <w:rFonts w:eastAsia="標楷體" w:hint="eastAsia"/>
          <w:sz w:val="28"/>
        </w:rPr>
        <w:t>22</w:t>
      </w:r>
      <w:r w:rsidRPr="00A5664C">
        <w:rPr>
          <w:rFonts w:eastAsia="標楷體" w:hint="eastAsia"/>
          <w:sz w:val="28"/>
        </w:rPr>
        <w:t>號</w:t>
      </w:r>
    </w:p>
    <w:p w14:paraId="4F1C3C9C" w14:textId="77777777" w:rsidR="0089727F" w:rsidRPr="00A5664C" w:rsidRDefault="0089727F" w:rsidP="0089727F">
      <w:pPr>
        <w:pStyle w:val="a3"/>
        <w:ind w:firstLineChars="200" w:firstLine="560"/>
        <w:rPr>
          <w:rFonts w:eastAsia="標楷體"/>
          <w:sz w:val="28"/>
        </w:rPr>
      </w:pPr>
      <w:r w:rsidRPr="00A5664C">
        <w:rPr>
          <w:rFonts w:eastAsia="標楷體" w:hint="eastAsia"/>
          <w:sz w:val="28"/>
        </w:rPr>
        <w:t>聯絡人：</w:t>
      </w:r>
      <w:r w:rsidR="003D68E8">
        <w:rPr>
          <w:rFonts w:eastAsia="標楷體" w:hint="eastAsia"/>
          <w:sz w:val="28"/>
        </w:rPr>
        <w:t>張詠翔</w:t>
      </w:r>
      <w:r w:rsidR="00CD00F7">
        <w:rPr>
          <w:rFonts w:eastAsia="標楷體" w:hint="eastAsia"/>
          <w:sz w:val="28"/>
        </w:rPr>
        <w:t xml:space="preserve"> </w:t>
      </w:r>
      <w:r w:rsidR="00CD00F7">
        <w:rPr>
          <w:rFonts w:eastAsia="標楷體" w:hint="eastAsia"/>
          <w:sz w:val="28"/>
        </w:rPr>
        <w:t>技士</w:t>
      </w:r>
    </w:p>
    <w:p w14:paraId="094E1AEF" w14:textId="77777777" w:rsidR="0089727F" w:rsidRPr="00A5664C" w:rsidRDefault="0089727F" w:rsidP="0089727F">
      <w:pPr>
        <w:pStyle w:val="a3"/>
        <w:ind w:firstLineChars="300" w:firstLine="840"/>
        <w:rPr>
          <w:rFonts w:eastAsia="標楷體"/>
          <w:sz w:val="28"/>
        </w:rPr>
      </w:pPr>
      <w:r w:rsidRPr="00A5664C">
        <w:rPr>
          <w:rFonts w:eastAsia="標楷體" w:hint="eastAsia"/>
          <w:sz w:val="28"/>
        </w:rPr>
        <w:t>電話：</w:t>
      </w:r>
      <w:r w:rsidRPr="003D68E8">
        <w:rPr>
          <w:rFonts w:ascii="Noto Sans T Chinese Medium" w:eastAsia="Noto Sans T Chinese Medium" w:hAnsi="Noto Sans T Chinese Medium"/>
          <w:sz w:val="28"/>
        </w:rPr>
        <w:t>（</w:t>
      </w:r>
      <w:r w:rsidR="00862443" w:rsidRPr="003D68E8">
        <w:rPr>
          <w:rFonts w:ascii="Noto Sans T Chinese Medium" w:eastAsia="Noto Sans T Chinese Medium" w:hAnsi="Noto Sans T Chinese Medium"/>
          <w:sz w:val="28"/>
        </w:rPr>
        <w:t>０６</w:t>
      </w:r>
      <w:r w:rsidRPr="003D68E8">
        <w:rPr>
          <w:rFonts w:ascii="Noto Sans T Chinese Medium" w:eastAsia="Noto Sans T Chinese Medium" w:hAnsi="Noto Sans T Chinese Medium"/>
          <w:sz w:val="28"/>
        </w:rPr>
        <w:t>）</w:t>
      </w:r>
      <w:r w:rsidR="00862443" w:rsidRPr="003D68E8">
        <w:rPr>
          <w:rFonts w:ascii="Noto Sans T Chinese Medium" w:eastAsia="Noto Sans T Chinese Medium" w:hAnsi="Noto Sans T Chinese Medium"/>
          <w:sz w:val="28"/>
        </w:rPr>
        <w:t>５０５１００１</w:t>
      </w:r>
      <w:r w:rsidRPr="00A5664C">
        <w:rPr>
          <w:rFonts w:eastAsia="標楷體" w:hint="eastAsia"/>
          <w:sz w:val="28"/>
        </w:rPr>
        <w:t xml:space="preserve"> </w:t>
      </w:r>
      <w:r w:rsidRPr="00A5664C">
        <w:rPr>
          <w:rFonts w:eastAsia="標楷體" w:hint="eastAsia"/>
          <w:sz w:val="28"/>
        </w:rPr>
        <w:t>分機</w:t>
      </w:r>
      <w:r w:rsidRPr="00A5664C">
        <w:rPr>
          <w:rFonts w:eastAsia="標楷體" w:hint="eastAsia"/>
          <w:sz w:val="28"/>
        </w:rPr>
        <w:t xml:space="preserve"> </w:t>
      </w:r>
      <w:r w:rsidR="003D68E8" w:rsidRPr="003D68E8">
        <w:rPr>
          <w:rFonts w:ascii="Noto Sans T Chinese Medium" w:eastAsia="Noto Sans T Chinese Medium" w:hAnsi="Noto Sans T Chinese Medium"/>
          <w:kern w:val="0"/>
          <w:sz w:val="28"/>
          <w:szCs w:val="28"/>
        </w:rPr>
        <w:t>2141</w:t>
      </w:r>
    </w:p>
    <w:p w14:paraId="146BEDFC" w14:textId="77777777" w:rsidR="0089727F" w:rsidRPr="00A5664C" w:rsidRDefault="0089727F" w:rsidP="0089727F">
      <w:pPr>
        <w:pStyle w:val="a3"/>
        <w:ind w:firstLineChars="300" w:firstLine="840"/>
        <w:rPr>
          <w:rFonts w:eastAsia="標楷體"/>
        </w:rPr>
      </w:pPr>
      <w:r w:rsidRPr="00A5664C">
        <w:rPr>
          <w:rFonts w:eastAsia="標楷體" w:hint="eastAsia"/>
          <w:sz w:val="28"/>
        </w:rPr>
        <w:t>傳真：</w:t>
      </w:r>
      <w:r w:rsidRPr="003D68E8">
        <w:rPr>
          <w:rFonts w:ascii="Noto Sans T Chinese Medium" w:eastAsia="Noto Sans T Chinese Medium" w:hAnsi="Noto Sans T Chinese Medium" w:hint="eastAsia"/>
          <w:sz w:val="28"/>
        </w:rPr>
        <w:t>（</w:t>
      </w:r>
      <w:r w:rsidR="00862443" w:rsidRPr="003D68E8">
        <w:rPr>
          <w:rFonts w:ascii="Noto Sans T Chinese Medium" w:eastAsia="Noto Sans T Chinese Medium" w:hAnsi="Noto Sans T Chinese Medium" w:hint="eastAsia"/>
          <w:sz w:val="28"/>
        </w:rPr>
        <w:t>０６</w:t>
      </w:r>
      <w:r w:rsidRPr="003D68E8">
        <w:rPr>
          <w:rFonts w:ascii="Noto Sans T Chinese Medium" w:eastAsia="Noto Sans T Chinese Medium" w:hAnsi="Noto Sans T Chinese Medium" w:hint="eastAsia"/>
          <w:sz w:val="28"/>
        </w:rPr>
        <w:t>）</w:t>
      </w:r>
      <w:r w:rsidR="00862443" w:rsidRPr="003D68E8">
        <w:rPr>
          <w:rFonts w:ascii="Noto Sans T Chinese Medium" w:eastAsia="Noto Sans T Chinese Medium" w:hAnsi="Noto Sans T Chinese Medium" w:hint="eastAsia"/>
          <w:sz w:val="28"/>
        </w:rPr>
        <w:t>５０５１０１０</w:t>
      </w:r>
    </w:p>
    <w:p w14:paraId="0B95A801" w14:textId="77777777" w:rsidR="0089727F" w:rsidRPr="00A5664C" w:rsidRDefault="0089727F">
      <w:pPr>
        <w:pStyle w:val="a3"/>
        <w:rPr>
          <w:rFonts w:eastAsia="標楷體"/>
        </w:rPr>
      </w:pPr>
    </w:p>
    <w:p w14:paraId="075ADE79" w14:textId="77777777" w:rsidR="0089727F" w:rsidRPr="00A5664C" w:rsidRDefault="0089727F">
      <w:pPr>
        <w:pStyle w:val="a3"/>
        <w:rPr>
          <w:rFonts w:eastAsia="標楷體"/>
        </w:rPr>
      </w:pPr>
    </w:p>
    <w:p w14:paraId="44156C99" w14:textId="77777777" w:rsidR="0089727F" w:rsidRPr="00A5664C" w:rsidRDefault="0089727F">
      <w:pPr>
        <w:pStyle w:val="a3"/>
        <w:rPr>
          <w:rFonts w:eastAsia="標楷體"/>
        </w:rPr>
      </w:pPr>
    </w:p>
    <w:p w14:paraId="04F3FC9B" w14:textId="77777777" w:rsidR="001932D5" w:rsidRPr="00A5664C" w:rsidRDefault="001932D5">
      <w:pPr>
        <w:pStyle w:val="a3"/>
        <w:rPr>
          <w:rFonts w:eastAsia="標楷體"/>
        </w:rPr>
      </w:pPr>
    </w:p>
    <w:p w14:paraId="1F2E83AD" w14:textId="77777777" w:rsidR="00602431" w:rsidRPr="00A5664C" w:rsidRDefault="00E56BF5" w:rsidP="0089727F">
      <w:pPr>
        <w:pStyle w:val="a3"/>
        <w:ind w:firstLineChars="100" w:firstLine="320"/>
        <w:rPr>
          <w:rFonts w:eastAsia="標楷體"/>
          <w:b/>
          <w:bCs/>
          <w:sz w:val="24"/>
          <w:u w:val="single"/>
        </w:rPr>
      </w:pPr>
      <w:r w:rsidRPr="00A5664C">
        <w:rPr>
          <w:rFonts w:eastAsia="標楷體" w:hint="eastAsia"/>
        </w:rPr>
        <w:t>乙方</w:t>
      </w:r>
      <w:r w:rsidR="00602431" w:rsidRPr="00A5664C">
        <w:rPr>
          <w:rFonts w:eastAsia="標楷體" w:hint="eastAsia"/>
        </w:rPr>
        <w:t>：</w:t>
      </w:r>
      <w:r w:rsidR="00602431" w:rsidRPr="00A5664C">
        <w:rPr>
          <w:rFonts w:eastAsia="標楷體" w:hint="eastAsia"/>
          <w:b/>
          <w:bCs/>
          <w:u w:val="single"/>
        </w:rPr>
        <w:t xml:space="preserve">　　</w:t>
      </w:r>
      <w:r w:rsidR="00602431" w:rsidRPr="00A5664C">
        <w:rPr>
          <w:rFonts w:eastAsia="標楷體" w:hint="eastAsia"/>
          <w:b/>
          <w:bCs/>
          <w:u w:val="single"/>
        </w:rPr>
        <w:t>(</w:t>
      </w:r>
      <w:r w:rsidRPr="00A5664C">
        <w:rPr>
          <w:rFonts w:eastAsia="標楷體" w:hint="eastAsia"/>
          <w:b/>
          <w:bCs/>
          <w:sz w:val="24"/>
          <w:u w:val="single"/>
        </w:rPr>
        <w:t>乙方</w:t>
      </w:r>
      <w:r w:rsidR="00602431" w:rsidRPr="00A5664C">
        <w:rPr>
          <w:rFonts w:eastAsia="標楷體" w:hint="eastAsia"/>
          <w:b/>
          <w:bCs/>
          <w:sz w:val="24"/>
          <w:u w:val="single"/>
        </w:rPr>
        <w:t>)</w:t>
      </w:r>
      <w:r w:rsidR="00602431" w:rsidRPr="00A5664C">
        <w:rPr>
          <w:rFonts w:eastAsia="標楷體" w:hint="eastAsia"/>
          <w:b/>
          <w:bCs/>
          <w:u w:val="single"/>
        </w:rPr>
        <w:t xml:space="preserve">　　</w:t>
      </w:r>
    </w:p>
    <w:p w14:paraId="567E549F" w14:textId="77777777" w:rsidR="00602431" w:rsidRPr="00A5664C" w:rsidRDefault="0089727F" w:rsidP="0089727F">
      <w:pPr>
        <w:pStyle w:val="a3"/>
        <w:ind w:firstLineChars="200" w:firstLine="560"/>
        <w:rPr>
          <w:rFonts w:eastAsia="標楷體"/>
          <w:sz w:val="28"/>
        </w:rPr>
      </w:pPr>
      <w:r w:rsidRPr="00A5664C">
        <w:rPr>
          <w:rFonts w:eastAsia="標楷體" w:hint="eastAsia"/>
          <w:sz w:val="28"/>
        </w:rPr>
        <w:t>負責</w:t>
      </w:r>
      <w:r w:rsidR="00602431" w:rsidRPr="00A5664C">
        <w:rPr>
          <w:rFonts w:eastAsia="標楷體" w:hint="eastAsia"/>
          <w:sz w:val="28"/>
        </w:rPr>
        <w:t>人：</w:t>
      </w:r>
    </w:p>
    <w:p w14:paraId="47812A42" w14:textId="77777777" w:rsidR="0089727F" w:rsidRPr="00A5664C" w:rsidRDefault="0089727F" w:rsidP="0089727F">
      <w:pPr>
        <w:pStyle w:val="a3"/>
        <w:ind w:firstLineChars="300" w:firstLine="840"/>
        <w:rPr>
          <w:rFonts w:eastAsia="標楷體"/>
          <w:sz w:val="28"/>
        </w:rPr>
      </w:pPr>
      <w:r w:rsidRPr="00A5664C">
        <w:rPr>
          <w:rFonts w:eastAsia="標楷體" w:hint="eastAsia"/>
          <w:sz w:val="28"/>
        </w:rPr>
        <w:t>廠址：</w:t>
      </w:r>
    </w:p>
    <w:p w14:paraId="413EFF4B" w14:textId="77777777" w:rsidR="00602431" w:rsidRPr="00A5664C" w:rsidRDefault="0089727F" w:rsidP="0089727F">
      <w:pPr>
        <w:pStyle w:val="a3"/>
        <w:ind w:firstLineChars="200" w:firstLine="560"/>
        <w:rPr>
          <w:rFonts w:eastAsia="標楷體"/>
          <w:sz w:val="28"/>
        </w:rPr>
      </w:pPr>
      <w:r w:rsidRPr="00A5664C">
        <w:rPr>
          <w:rFonts w:eastAsia="標楷體" w:hint="eastAsia"/>
          <w:sz w:val="28"/>
        </w:rPr>
        <w:t>聯絡人</w:t>
      </w:r>
      <w:r w:rsidR="00602431" w:rsidRPr="00A5664C">
        <w:rPr>
          <w:rFonts w:eastAsia="標楷體" w:hint="eastAsia"/>
          <w:sz w:val="28"/>
        </w:rPr>
        <w:t>：</w:t>
      </w:r>
    </w:p>
    <w:p w14:paraId="28D4A781" w14:textId="77777777" w:rsidR="00602431" w:rsidRPr="00A5664C" w:rsidRDefault="00602431" w:rsidP="0089727F">
      <w:pPr>
        <w:pStyle w:val="a3"/>
        <w:ind w:firstLineChars="300" w:firstLine="840"/>
        <w:rPr>
          <w:rFonts w:eastAsia="標楷體"/>
          <w:sz w:val="28"/>
        </w:rPr>
      </w:pPr>
      <w:r w:rsidRPr="00A5664C">
        <w:rPr>
          <w:rFonts w:eastAsia="標楷體" w:hint="eastAsia"/>
          <w:sz w:val="28"/>
        </w:rPr>
        <w:t>電話：</w:t>
      </w:r>
    </w:p>
    <w:p w14:paraId="012ACFBE" w14:textId="77777777" w:rsidR="007F558B" w:rsidRPr="00A5664C" w:rsidRDefault="00602431" w:rsidP="001325AE">
      <w:pPr>
        <w:pStyle w:val="a3"/>
        <w:ind w:firstLineChars="302" w:firstLine="846"/>
        <w:jc w:val="left"/>
        <w:rPr>
          <w:rFonts w:eastAsia="標楷體"/>
          <w:sz w:val="28"/>
        </w:rPr>
      </w:pPr>
      <w:r w:rsidRPr="00A5664C">
        <w:rPr>
          <w:rFonts w:eastAsia="標楷體" w:hint="eastAsia"/>
          <w:sz w:val="28"/>
        </w:rPr>
        <w:t>傳真：</w:t>
      </w:r>
    </w:p>
    <w:p w14:paraId="62705143" w14:textId="77777777" w:rsidR="001325AE" w:rsidRPr="00A5664C" w:rsidRDefault="001325AE" w:rsidP="001325AE">
      <w:pPr>
        <w:pStyle w:val="a3"/>
        <w:ind w:firstLineChars="302" w:firstLine="846"/>
        <w:jc w:val="left"/>
        <w:rPr>
          <w:rFonts w:eastAsia="標楷體"/>
          <w:sz w:val="28"/>
        </w:rPr>
      </w:pPr>
    </w:p>
    <w:p w14:paraId="09EA5BC0" w14:textId="77777777" w:rsidR="001325AE" w:rsidRPr="00A5664C" w:rsidRDefault="007F558B" w:rsidP="001325AE">
      <w:pPr>
        <w:snapToGrid w:val="0"/>
        <w:spacing w:afterLines="50" w:after="180"/>
        <w:jc w:val="distribute"/>
        <w:rPr>
          <w:rFonts w:eastAsia="標楷體"/>
          <w:bCs/>
          <w:sz w:val="32"/>
          <w:szCs w:val="32"/>
        </w:rPr>
      </w:pPr>
      <w:r w:rsidRPr="00A5664C">
        <w:rPr>
          <w:rFonts w:eastAsia="標楷體" w:hint="eastAsia"/>
          <w:bCs/>
          <w:sz w:val="32"/>
          <w:szCs w:val="32"/>
        </w:rPr>
        <w:t>中華民國</w:t>
      </w:r>
      <w:r w:rsidR="001325AE" w:rsidRPr="00A5664C">
        <w:rPr>
          <w:rFonts w:eastAsia="標楷體" w:hint="eastAsia"/>
          <w:bCs/>
          <w:sz w:val="32"/>
          <w:szCs w:val="32"/>
        </w:rPr>
        <w:t xml:space="preserve">　</w:t>
      </w:r>
      <w:r w:rsidRPr="00A5664C">
        <w:rPr>
          <w:rFonts w:eastAsia="標楷體" w:hint="eastAsia"/>
          <w:bCs/>
          <w:sz w:val="32"/>
          <w:szCs w:val="32"/>
        </w:rPr>
        <w:t xml:space="preserve">　</w:t>
      </w:r>
      <w:r w:rsidR="001325AE" w:rsidRPr="00A5664C">
        <w:rPr>
          <w:rFonts w:eastAsia="標楷體" w:hint="eastAsia"/>
          <w:bCs/>
          <w:sz w:val="32"/>
          <w:szCs w:val="32"/>
        </w:rPr>
        <w:t>年　　月　　日</w:t>
      </w:r>
    </w:p>
    <w:p w14:paraId="7ECE7C9C" w14:textId="77777777" w:rsidR="0080595B" w:rsidRPr="00A5664C" w:rsidRDefault="001325AE" w:rsidP="001158C1">
      <w:pPr>
        <w:pStyle w:val="10"/>
        <w:spacing w:line="360" w:lineRule="auto"/>
        <w:ind w:leftChars="0" w:left="0" w:firstLineChars="0" w:firstLine="0"/>
        <w:rPr>
          <w:rFonts w:eastAsia="標楷體"/>
          <w:b/>
          <w:sz w:val="32"/>
          <w:szCs w:val="32"/>
          <w:u w:val="single"/>
        </w:rPr>
      </w:pPr>
      <w:r w:rsidRPr="00A5664C">
        <w:rPr>
          <w:rFonts w:eastAsia="標楷體"/>
          <w:bCs/>
          <w:sz w:val="20"/>
          <w:szCs w:val="20"/>
        </w:rPr>
        <w:br w:type="page"/>
      </w:r>
      <w:r w:rsidR="001158C1" w:rsidRPr="00A5664C">
        <w:rPr>
          <w:rFonts w:eastAsia="標楷體" w:hint="eastAsia"/>
          <w:b/>
          <w:sz w:val="32"/>
          <w:szCs w:val="32"/>
          <w:u w:val="single"/>
        </w:rPr>
        <w:lastRenderedPageBreak/>
        <w:t>附</w:t>
      </w:r>
      <w:r w:rsidR="00602431" w:rsidRPr="00A5664C">
        <w:rPr>
          <w:rFonts w:eastAsia="標楷體" w:hint="eastAsia"/>
          <w:b/>
          <w:sz w:val="32"/>
          <w:szCs w:val="32"/>
          <w:u w:val="single"/>
        </w:rPr>
        <w:t>件</w:t>
      </w:r>
      <w:r w:rsidR="0072632A" w:rsidRPr="00A5664C">
        <w:rPr>
          <w:rFonts w:eastAsia="標楷體" w:hint="eastAsia"/>
          <w:b/>
          <w:sz w:val="32"/>
          <w:szCs w:val="32"/>
          <w:u w:val="single"/>
        </w:rPr>
        <w:t>一</w:t>
      </w:r>
      <w:r w:rsidR="00602431" w:rsidRPr="00A5664C">
        <w:rPr>
          <w:rFonts w:eastAsia="標楷體" w:hint="eastAsia"/>
          <w:b/>
          <w:sz w:val="32"/>
          <w:szCs w:val="32"/>
          <w:u w:val="single"/>
        </w:rPr>
        <w:t xml:space="preserve">　</w:t>
      </w:r>
      <w:r w:rsidR="0080595B" w:rsidRPr="00A5664C">
        <w:rPr>
          <w:rFonts w:eastAsia="標楷體" w:hint="eastAsia"/>
          <w:b/>
          <w:sz w:val="32"/>
          <w:szCs w:val="32"/>
          <w:u w:val="single"/>
        </w:rPr>
        <w:t>廢棄物清除處理費收費表</w:t>
      </w:r>
    </w:p>
    <w:p w14:paraId="528F5EC9" w14:textId="77777777" w:rsidR="00EA344F" w:rsidRPr="00A5664C" w:rsidRDefault="00EA344F" w:rsidP="00EA344F">
      <w:pPr>
        <w:snapToGrid w:val="0"/>
        <w:ind w:rightChars="15" w:right="36"/>
        <w:rPr>
          <w:rFonts w:eastAsia="標楷體"/>
          <w:bCs/>
        </w:rPr>
      </w:pPr>
      <w:r w:rsidRPr="00A5664C">
        <w:rPr>
          <w:rFonts w:eastAsia="標楷體" w:hint="eastAsia"/>
          <w:bCs/>
        </w:rPr>
        <w:t>一、分級費率適用範圍</w:t>
      </w:r>
    </w:p>
    <w:p w14:paraId="6134376F" w14:textId="77777777" w:rsidR="00EA344F" w:rsidRPr="00A5664C" w:rsidRDefault="00EA344F" w:rsidP="00EA344F">
      <w:pPr>
        <w:snapToGrid w:val="0"/>
        <w:ind w:leftChars="172" w:left="1066" w:rightChars="15" w:right="36" w:hangingChars="297" w:hanging="653"/>
        <w:rPr>
          <w:rFonts w:eastAsia="標楷體"/>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008"/>
        <w:gridCol w:w="5580"/>
        <w:gridCol w:w="1780"/>
      </w:tblGrid>
      <w:tr w:rsidR="00EA344F" w:rsidRPr="00A5664C" w14:paraId="5BDFF556" w14:textId="77777777" w:rsidTr="0010077D">
        <w:trPr>
          <w:trHeight w:val="611"/>
          <w:jc w:val="center"/>
        </w:trPr>
        <w:tc>
          <w:tcPr>
            <w:tcW w:w="1008" w:type="dxa"/>
            <w:vAlign w:val="center"/>
          </w:tcPr>
          <w:p w14:paraId="2B3F852D" w14:textId="77777777" w:rsidR="00EA344F" w:rsidRPr="00A5664C" w:rsidRDefault="00EA344F" w:rsidP="002D267D">
            <w:pPr>
              <w:snapToGrid w:val="0"/>
              <w:jc w:val="center"/>
              <w:rPr>
                <w:rFonts w:eastAsia="標楷體"/>
                <w:bCs/>
              </w:rPr>
            </w:pPr>
            <w:r w:rsidRPr="00A5664C">
              <w:rPr>
                <w:rFonts w:eastAsia="標楷體" w:hint="eastAsia"/>
                <w:bCs/>
              </w:rPr>
              <w:t>級別</w:t>
            </w:r>
          </w:p>
        </w:tc>
        <w:tc>
          <w:tcPr>
            <w:tcW w:w="5580" w:type="dxa"/>
            <w:vAlign w:val="center"/>
          </w:tcPr>
          <w:p w14:paraId="3EE4DFBF" w14:textId="77777777" w:rsidR="00EA344F" w:rsidRPr="00A5664C" w:rsidRDefault="00EA344F" w:rsidP="002D267D">
            <w:pPr>
              <w:snapToGrid w:val="0"/>
              <w:jc w:val="center"/>
              <w:rPr>
                <w:rFonts w:eastAsia="標楷體"/>
                <w:bCs/>
              </w:rPr>
            </w:pPr>
            <w:r w:rsidRPr="00A5664C">
              <w:rPr>
                <w:rFonts w:eastAsia="標楷體" w:hint="eastAsia"/>
                <w:bCs/>
              </w:rPr>
              <w:t>適用範圍</w:t>
            </w:r>
          </w:p>
        </w:tc>
        <w:tc>
          <w:tcPr>
            <w:tcW w:w="1780" w:type="dxa"/>
            <w:vAlign w:val="center"/>
          </w:tcPr>
          <w:p w14:paraId="6D687867" w14:textId="77777777" w:rsidR="00EA344F" w:rsidRPr="00A5664C" w:rsidRDefault="00EA344F" w:rsidP="002D267D">
            <w:pPr>
              <w:snapToGrid w:val="0"/>
              <w:jc w:val="center"/>
              <w:rPr>
                <w:rFonts w:eastAsia="標楷體"/>
                <w:bCs/>
              </w:rPr>
            </w:pPr>
            <w:r w:rsidRPr="00A5664C">
              <w:rPr>
                <w:rFonts w:eastAsia="標楷體" w:hint="eastAsia"/>
                <w:bCs/>
              </w:rPr>
              <w:t>分級費率</w:t>
            </w:r>
          </w:p>
        </w:tc>
      </w:tr>
      <w:tr w:rsidR="00EA344F" w:rsidRPr="00A5664C" w14:paraId="22AA8AAD" w14:textId="77777777" w:rsidTr="002D267D">
        <w:trPr>
          <w:trHeight w:val="630"/>
          <w:jc w:val="center"/>
        </w:trPr>
        <w:tc>
          <w:tcPr>
            <w:tcW w:w="1008" w:type="dxa"/>
            <w:vAlign w:val="center"/>
          </w:tcPr>
          <w:p w14:paraId="39D3D011" w14:textId="77777777" w:rsidR="00EA344F" w:rsidRPr="00A5664C" w:rsidRDefault="00EA344F" w:rsidP="002D267D">
            <w:pPr>
              <w:snapToGrid w:val="0"/>
              <w:jc w:val="center"/>
              <w:rPr>
                <w:rFonts w:eastAsia="標楷體"/>
                <w:bCs/>
              </w:rPr>
            </w:pPr>
            <w:r w:rsidRPr="00A5664C">
              <w:rPr>
                <w:rFonts w:eastAsia="標楷體"/>
                <w:bCs/>
              </w:rPr>
              <w:t>Ａ</w:t>
            </w:r>
            <w:r w:rsidRPr="00A5664C">
              <w:rPr>
                <w:rFonts w:eastAsia="標楷體" w:hint="eastAsia"/>
                <w:bCs/>
              </w:rPr>
              <w:t>級</w:t>
            </w:r>
          </w:p>
        </w:tc>
        <w:tc>
          <w:tcPr>
            <w:tcW w:w="5580" w:type="dxa"/>
            <w:vAlign w:val="center"/>
          </w:tcPr>
          <w:p w14:paraId="0DE1DE44" w14:textId="77777777" w:rsidR="00EA344F" w:rsidRPr="00A5664C" w:rsidRDefault="00EA344F" w:rsidP="002D267D">
            <w:pPr>
              <w:snapToGrid w:val="0"/>
              <w:jc w:val="both"/>
              <w:rPr>
                <w:rFonts w:eastAsia="標楷體"/>
                <w:bCs/>
              </w:rPr>
            </w:pPr>
            <w:r w:rsidRPr="00A5664C">
              <w:rPr>
                <w:rFonts w:eastAsia="標楷體" w:hint="eastAsia"/>
                <w:bCs/>
              </w:rPr>
              <w:t>依附件二交付廢棄物，未遭計點者</w:t>
            </w:r>
          </w:p>
        </w:tc>
        <w:tc>
          <w:tcPr>
            <w:tcW w:w="1780" w:type="dxa"/>
            <w:vAlign w:val="center"/>
          </w:tcPr>
          <w:p w14:paraId="2D18921F" w14:textId="77777777" w:rsidR="00EA344F" w:rsidRPr="00A5664C" w:rsidRDefault="00EA344F" w:rsidP="002D267D">
            <w:pPr>
              <w:snapToGrid w:val="0"/>
              <w:jc w:val="center"/>
              <w:rPr>
                <w:rFonts w:eastAsia="標楷體"/>
                <w:bCs/>
              </w:rPr>
            </w:pPr>
            <w:r w:rsidRPr="00A5664C">
              <w:rPr>
                <w:rFonts w:eastAsia="標楷體" w:hint="eastAsia"/>
                <w:bCs/>
              </w:rPr>
              <w:t>○．九</w:t>
            </w:r>
          </w:p>
        </w:tc>
      </w:tr>
      <w:tr w:rsidR="00EA344F" w:rsidRPr="00A5664C" w14:paraId="36295DAD" w14:textId="77777777" w:rsidTr="002D267D">
        <w:trPr>
          <w:trHeight w:val="630"/>
          <w:jc w:val="center"/>
        </w:trPr>
        <w:tc>
          <w:tcPr>
            <w:tcW w:w="1008" w:type="dxa"/>
            <w:vAlign w:val="center"/>
          </w:tcPr>
          <w:p w14:paraId="0396D968" w14:textId="77777777" w:rsidR="00EA344F" w:rsidRPr="00A5664C" w:rsidRDefault="00EA344F" w:rsidP="002D267D">
            <w:pPr>
              <w:snapToGrid w:val="0"/>
              <w:jc w:val="center"/>
              <w:rPr>
                <w:rFonts w:eastAsia="標楷體"/>
                <w:bCs/>
              </w:rPr>
            </w:pPr>
            <w:r w:rsidRPr="00A5664C">
              <w:rPr>
                <w:rFonts w:eastAsia="標楷體" w:hint="eastAsia"/>
                <w:bCs/>
              </w:rPr>
              <w:t>B</w:t>
            </w:r>
            <w:r w:rsidRPr="00A5664C">
              <w:rPr>
                <w:rFonts w:eastAsia="標楷體" w:hint="eastAsia"/>
                <w:bCs/>
              </w:rPr>
              <w:t>級</w:t>
            </w:r>
          </w:p>
        </w:tc>
        <w:tc>
          <w:tcPr>
            <w:tcW w:w="5580" w:type="dxa"/>
          </w:tcPr>
          <w:p w14:paraId="4D1F13FE" w14:textId="77777777" w:rsidR="00EA344F" w:rsidRPr="00A5664C" w:rsidRDefault="00EA344F" w:rsidP="002D267D">
            <w:pPr>
              <w:snapToGrid w:val="0"/>
              <w:jc w:val="both"/>
              <w:rPr>
                <w:rFonts w:eastAsia="標楷體"/>
                <w:bCs/>
              </w:rPr>
            </w:pPr>
            <w:r w:rsidRPr="00A5664C">
              <w:rPr>
                <w:rFonts w:eastAsia="標楷體" w:hint="eastAsia"/>
                <w:bCs/>
              </w:rPr>
              <w:t>未依附件二交付廢棄物，當期繳款單計費期間計點數量總計三點以下者。</w:t>
            </w:r>
          </w:p>
        </w:tc>
        <w:tc>
          <w:tcPr>
            <w:tcW w:w="1780" w:type="dxa"/>
            <w:vAlign w:val="center"/>
          </w:tcPr>
          <w:p w14:paraId="3C4ECD5E" w14:textId="77777777" w:rsidR="00EA344F" w:rsidRPr="00A5664C" w:rsidRDefault="00EA344F" w:rsidP="002D267D">
            <w:pPr>
              <w:snapToGrid w:val="0"/>
              <w:jc w:val="center"/>
              <w:rPr>
                <w:rFonts w:eastAsia="標楷體"/>
                <w:bCs/>
              </w:rPr>
            </w:pPr>
            <w:r w:rsidRPr="00A5664C">
              <w:rPr>
                <w:rFonts w:eastAsia="標楷體" w:hint="eastAsia"/>
                <w:bCs/>
              </w:rPr>
              <w:t>一．○</w:t>
            </w:r>
          </w:p>
        </w:tc>
      </w:tr>
      <w:tr w:rsidR="00EA344F" w:rsidRPr="00A5664C" w14:paraId="6EA78745" w14:textId="77777777" w:rsidTr="002D267D">
        <w:trPr>
          <w:trHeight w:val="630"/>
          <w:jc w:val="center"/>
        </w:trPr>
        <w:tc>
          <w:tcPr>
            <w:tcW w:w="1008" w:type="dxa"/>
            <w:vAlign w:val="center"/>
          </w:tcPr>
          <w:p w14:paraId="6BFB771C" w14:textId="77777777" w:rsidR="00EA344F" w:rsidRPr="00A5664C" w:rsidRDefault="00EA344F" w:rsidP="002D267D">
            <w:pPr>
              <w:snapToGrid w:val="0"/>
              <w:jc w:val="center"/>
              <w:rPr>
                <w:rFonts w:eastAsia="標楷體"/>
                <w:bCs/>
              </w:rPr>
            </w:pPr>
            <w:r w:rsidRPr="00A5664C">
              <w:rPr>
                <w:rFonts w:eastAsia="標楷體" w:hint="eastAsia"/>
                <w:bCs/>
              </w:rPr>
              <w:t>C</w:t>
            </w:r>
            <w:r w:rsidRPr="00A5664C">
              <w:rPr>
                <w:rFonts w:eastAsia="標楷體" w:hint="eastAsia"/>
                <w:bCs/>
              </w:rPr>
              <w:t>級</w:t>
            </w:r>
          </w:p>
        </w:tc>
        <w:tc>
          <w:tcPr>
            <w:tcW w:w="5580" w:type="dxa"/>
          </w:tcPr>
          <w:p w14:paraId="29154F08" w14:textId="77777777" w:rsidR="00EA344F" w:rsidRPr="00A5664C" w:rsidRDefault="00EA344F" w:rsidP="002D267D">
            <w:pPr>
              <w:snapToGrid w:val="0"/>
              <w:jc w:val="both"/>
              <w:rPr>
                <w:rFonts w:eastAsia="標楷體"/>
                <w:bCs/>
              </w:rPr>
            </w:pPr>
            <w:r w:rsidRPr="00A5664C">
              <w:rPr>
                <w:rFonts w:eastAsia="標楷體" w:hint="eastAsia"/>
                <w:bCs/>
              </w:rPr>
              <w:t>未依附件二交付廢棄物，當期繳款單計費期間計點數量超過三點者。</w:t>
            </w:r>
          </w:p>
        </w:tc>
        <w:tc>
          <w:tcPr>
            <w:tcW w:w="1780" w:type="dxa"/>
            <w:vAlign w:val="center"/>
          </w:tcPr>
          <w:p w14:paraId="3185A213" w14:textId="77777777" w:rsidR="00EA344F" w:rsidRPr="00A5664C" w:rsidRDefault="00EA344F" w:rsidP="002D267D">
            <w:pPr>
              <w:snapToGrid w:val="0"/>
              <w:jc w:val="center"/>
              <w:rPr>
                <w:rFonts w:eastAsia="標楷體"/>
                <w:bCs/>
              </w:rPr>
            </w:pPr>
            <w:r w:rsidRPr="00A5664C">
              <w:rPr>
                <w:rFonts w:eastAsia="標楷體" w:hint="eastAsia"/>
                <w:bCs/>
              </w:rPr>
              <w:t>一．二</w:t>
            </w:r>
          </w:p>
        </w:tc>
      </w:tr>
    </w:tbl>
    <w:p w14:paraId="2BFD5023" w14:textId="77777777" w:rsidR="00EA344F" w:rsidRPr="00A5664C" w:rsidRDefault="00EA344F" w:rsidP="00EA344F">
      <w:pPr>
        <w:snapToGrid w:val="0"/>
        <w:ind w:rightChars="15" w:right="36" w:firstLineChars="172" w:firstLine="378"/>
        <w:rPr>
          <w:rFonts w:eastAsia="標楷體"/>
          <w:bCs/>
          <w:sz w:val="22"/>
          <w:szCs w:val="22"/>
        </w:rPr>
      </w:pPr>
    </w:p>
    <w:p w14:paraId="2FF8221D" w14:textId="77777777" w:rsidR="00EA344F" w:rsidRPr="00A5664C" w:rsidRDefault="00EA344F" w:rsidP="00EA344F">
      <w:pPr>
        <w:snapToGrid w:val="0"/>
        <w:jc w:val="both"/>
        <w:rPr>
          <w:rFonts w:eastAsia="標楷體"/>
          <w:bCs/>
        </w:rPr>
      </w:pPr>
      <w:r w:rsidRPr="00A5664C">
        <w:rPr>
          <w:rFonts w:eastAsia="標楷體" w:hint="eastAsia"/>
          <w:bCs/>
        </w:rPr>
        <w:t>二、廢棄物清除處理收費表</w:t>
      </w:r>
    </w:p>
    <w:p w14:paraId="5D416C61" w14:textId="77777777" w:rsidR="00EA344F" w:rsidRPr="00A5664C" w:rsidRDefault="00EA344F" w:rsidP="0020342A">
      <w:pPr>
        <w:snapToGrid w:val="0"/>
        <w:spacing w:beforeLines="50" w:before="180" w:afterLines="50" w:after="180"/>
        <w:ind w:firstLine="482"/>
        <w:rPr>
          <w:rFonts w:eastAsia="標楷體"/>
          <w:bCs/>
        </w:rPr>
      </w:pPr>
      <w:r w:rsidRPr="00A5664C">
        <w:rPr>
          <w:rFonts w:eastAsia="標楷體" w:hint="eastAsia"/>
          <w:bCs/>
        </w:rPr>
        <w:t>（一）秤重收費</w:t>
      </w:r>
    </w:p>
    <w:tbl>
      <w:tblPr>
        <w:tblW w:w="9685" w:type="dxa"/>
        <w:jc w:val="center"/>
        <w:tblCellMar>
          <w:left w:w="0" w:type="dxa"/>
          <w:right w:w="0" w:type="dxa"/>
        </w:tblCellMar>
        <w:tblLook w:val="0000" w:firstRow="0" w:lastRow="0" w:firstColumn="0" w:lastColumn="0" w:noHBand="0" w:noVBand="0"/>
      </w:tblPr>
      <w:tblGrid>
        <w:gridCol w:w="1187"/>
        <w:gridCol w:w="1641"/>
        <w:gridCol w:w="2728"/>
        <w:gridCol w:w="1695"/>
        <w:gridCol w:w="2434"/>
      </w:tblGrid>
      <w:tr w:rsidR="0020342A" w:rsidRPr="00A5664C" w14:paraId="5CCFD0D4" w14:textId="77777777" w:rsidTr="002D267D">
        <w:trPr>
          <w:cantSplit/>
          <w:trHeight w:val="303"/>
          <w:jc w:val="center"/>
        </w:trPr>
        <w:tc>
          <w:tcPr>
            <w:tcW w:w="5556" w:type="dxa"/>
            <w:gridSpan w:val="3"/>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1E7A7C5" w14:textId="77777777" w:rsidR="0020342A" w:rsidRPr="00A5664C" w:rsidRDefault="0020342A" w:rsidP="002D267D">
            <w:pPr>
              <w:snapToGrid w:val="0"/>
              <w:jc w:val="center"/>
              <w:rPr>
                <w:rFonts w:eastAsia="標楷體"/>
                <w:b/>
                <w:bCs/>
              </w:rPr>
            </w:pPr>
            <w:r w:rsidRPr="00A5664C">
              <w:rPr>
                <w:rFonts w:eastAsia="標楷體" w:hint="eastAsia"/>
                <w:b/>
                <w:bCs/>
              </w:rPr>
              <w:t>廢棄物種類</w:t>
            </w:r>
          </w:p>
        </w:tc>
        <w:tc>
          <w:tcPr>
            <w:tcW w:w="1695" w:type="dxa"/>
            <w:vMerge w:val="restart"/>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1C04F0" w14:textId="77777777" w:rsidR="003D3F65" w:rsidRPr="00A5664C" w:rsidRDefault="0020342A" w:rsidP="002D267D">
            <w:pPr>
              <w:snapToGrid w:val="0"/>
              <w:jc w:val="center"/>
              <w:rPr>
                <w:rFonts w:eastAsia="標楷體"/>
                <w:b/>
                <w:bCs/>
              </w:rPr>
            </w:pPr>
            <w:r w:rsidRPr="00A5664C">
              <w:rPr>
                <w:rFonts w:eastAsia="標楷體" w:hint="eastAsia"/>
                <w:b/>
                <w:bCs/>
              </w:rPr>
              <w:t>清理單價</w:t>
            </w:r>
          </w:p>
          <w:p w14:paraId="10F632E6" w14:textId="77777777" w:rsidR="0020342A" w:rsidRPr="00A5664C" w:rsidRDefault="0020342A" w:rsidP="002D267D">
            <w:pPr>
              <w:snapToGrid w:val="0"/>
              <w:jc w:val="center"/>
              <w:rPr>
                <w:rFonts w:eastAsia="標楷體"/>
                <w:b/>
                <w:bCs/>
              </w:rPr>
            </w:pPr>
            <w:r w:rsidRPr="00A5664C">
              <w:rPr>
                <w:rFonts w:eastAsia="標楷體"/>
                <w:b/>
                <w:bCs/>
              </w:rPr>
              <w:t>(</w:t>
            </w:r>
            <w:r w:rsidRPr="00A5664C">
              <w:rPr>
                <w:rFonts w:eastAsia="標楷體"/>
                <w:b/>
                <w:bCs/>
              </w:rPr>
              <w:t>元</w:t>
            </w:r>
            <w:r w:rsidRPr="00A5664C">
              <w:rPr>
                <w:rFonts w:eastAsia="標楷體"/>
                <w:b/>
                <w:bCs/>
              </w:rPr>
              <w:t>/</w:t>
            </w:r>
            <w:r w:rsidRPr="00A5664C">
              <w:rPr>
                <w:rFonts w:eastAsia="標楷體"/>
                <w:b/>
                <w:bCs/>
              </w:rPr>
              <w:t>噸</w:t>
            </w:r>
            <w:r w:rsidRPr="00A5664C">
              <w:rPr>
                <w:rFonts w:eastAsia="標楷體"/>
                <w:b/>
                <w:bCs/>
              </w:rPr>
              <w:t>)</w:t>
            </w:r>
          </w:p>
        </w:tc>
        <w:tc>
          <w:tcPr>
            <w:tcW w:w="2434" w:type="dxa"/>
            <w:vMerge w:val="restart"/>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500B4E83" w14:textId="77777777" w:rsidR="0020342A" w:rsidRPr="00A5664C" w:rsidRDefault="0020342A" w:rsidP="002D267D">
            <w:pPr>
              <w:snapToGrid w:val="0"/>
              <w:jc w:val="center"/>
              <w:rPr>
                <w:rFonts w:eastAsia="標楷體"/>
                <w:b/>
                <w:bCs/>
              </w:rPr>
            </w:pPr>
            <w:r w:rsidRPr="00A5664C">
              <w:rPr>
                <w:rFonts w:eastAsia="標楷體" w:hint="eastAsia"/>
                <w:b/>
                <w:bCs/>
              </w:rPr>
              <w:t>備註</w:t>
            </w:r>
          </w:p>
        </w:tc>
      </w:tr>
      <w:tr w:rsidR="0020342A" w:rsidRPr="00A5664C" w14:paraId="33C7DAC1" w14:textId="77777777" w:rsidTr="002D267D">
        <w:trPr>
          <w:cantSplit/>
          <w:trHeight w:val="338"/>
          <w:jc w:val="center"/>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B8B3BAB" w14:textId="77777777" w:rsidR="0020342A" w:rsidRPr="00A5664C" w:rsidRDefault="0020342A" w:rsidP="002D267D">
            <w:pPr>
              <w:snapToGrid w:val="0"/>
              <w:jc w:val="center"/>
              <w:rPr>
                <w:rFonts w:eastAsia="標楷體"/>
                <w:b/>
                <w:bCs/>
              </w:rPr>
            </w:pPr>
            <w:r w:rsidRPr="00A5664C">
              <w:rPr>
                <w:rFonts w:eastAsia="標楷體" w:hint="eastAsia"/>
                <w:b/>
                <w:bCs/>
              </w:rPr>
              <w:t>主要類別</w:t>
            </w:r>
          </w:p>
        </w:tc>
        <w:tc>
          <w:tcPr>
            <w:tcW w:w="164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7CE31E" w14:textId="77777777" w:rsidR="0020342A" w:rsidRPr="00A5664C" w:rsidRDefault="0020342A" w:rsidP="002D267D">
            <w:pPr>
              <w:snapToGrid w:val="0"/>
              <w:jc w:val="center"/>
              <w:rPr>
                <w:rFonts w:eastAsia="標楷體"/>
                <w:b/>
                <w:bCs/>
              </w:rPr>
            </w:pPr>
            <w:r w:rsidRPr="00A5664C">
              <w:rPr>
                <w:rFonts w:eastAsia="標楷體" w:hint="eastAsia"/>
                <w:b/>
                <w:bCs/>
              </w:rPr>
              <w:t>代碼</w:t>
            </w:r>
            <w:r w:rsidRPr="00A5664C">
              <w:rPr>
                <w:rFonts w:eastAsia="標楷體"/>
                <w:b/>
                <w:bCs/>
              </w:rPr>
              <w:t>/</w:t>
            </w:r>
            <w:r w:rsidRPr="00A5664C">
              <w:rPr>
                <w:rFonts w:eastAsia="標楷體" w:hint="eastAsia"/>
                <w:b/>
                <w:bCs/>
              </w:rPr>
              <w:t>分類名稱</w:t>
            </w:r>
          </w:p>
        </w:tc>
        <w:tc>
          <w:tcPr>
            <w:tcW w:w="27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21C121" w14:textId="77777777" w:rsidR="0020342A" w:rsidRPr="00A5664C" w:rsidRDefault="0020342A" w:rsidP="002D267D">
            <w:pPr>
              <w:snapToGrid w:val="0"/>
              <w:jc w:val="center"/>
              <w:rPr>
                <w:rFonts w:eastAsia="標楷體"/>
                <w:b/>
                <w:bCs/>
              </w:rPr>
            </w:pPr>
            <w:r w:rsidRPr="00A5664C">
              <w:rPr>
                <w:rFonts w:eastAsia="標楷體" w:hint="eastAsia"/>
                <w:b/>
                <w:bCs/>
              </w:rPr>
              <w:t>種類</w:t>
            </w:r>
          </w:p>
        </w:tc>
        <w:tc>
          <w:tcPr>
            <w:tcW w:w="1695" w:type="dxa"/>
            <w:vMerge/>
            <w:tcBorders>
              <w:top w:val="single" w:sz="8" w:space="0" w:color="auto"/>
              <w:left w:val="single" w:sz="4" w:space="0" w:color="auto"/>
              <w:bottom w:val="single" w:sz="4" w:space="0" w:color="auto"/>
              <w:right w:val="single" w:sz="4" w:space="0" w:color="auto"/>
            </w:tcBorders>
            <w:vAlign w:val="center"/>
          </w:tcPr>
          <w:p w14:paraId="02FAD08E" w14:textId="77777777" w:rsidR="0020342A" w:rsidRPr="00A5664C" w:rsidRDefault="0020342A" w:rsidP="002D267D">
            <w:pPr>
              <w:snapToGrid w:val="0"/>
              <w:rPr>
                <w:rFonts w:eastAsia="標楷體"/>
                <w:b/>
                <w:bCs/>
              </w:rPr>
            </w:pPr>
          </w:p>
        </w:tc>
        <w:tc>
          <w:tcPr>
            <w:tcW w:w="2434" w:type="dxa"/>
            <w:vMerge/>
            <w:tcBorders>
              <w:top w:val="single" w:sz="8" w:space="0" w:color="auto"/>
              <w:left w:val="single" w:sz="4" w:space="0" w:color="auto"/>
              <w:bottom w:val="single" w:sz="4" w:space="0" w:color="auto"/>
              <w:right w:val="single" w:sz="12" w:space="0" w:color="auto"/>
            </w:tcBorders>
            <w:vAlign w:val="center"/>
          </w:tcPr>
          <w:p w14:paraId="6B1F8896" w14:textId="77777777" w:rsidR="0020342A" w:rsidRPr="00A5664C" w:rsidRDefault="0020342A" w:rsidP="002D267D">
            <w:pPr>
              <w:snapToGrid w:val="0"/>
              <w:rPr>
                <w:rFonts w:eastAsia="標楷體"/>
                <w:b/>
                <w:bCs/>
              </w:rPr>
            </w:pPr>
          </w:p>
        </w:tc>
      </w:tr>
      <w:tr w:rsidR="006E0B88" w:rsidRPr="00A5664C" w14:paraId="713DBF31" w14:textId="77777777" w:rsidTr="002D267D">
        <w:trPr>
          <w:cantSplit/>
          <w:trHeight w:val="206"/>
          <w:jc w:val="center"/>
        </w:trPr>
        <w:tc>
          <w:tcPr>
            <w:tcW w:w="1187" w:type="dxa"/>
            <w:vMerge w:val="restart"/>
            <w:tcBorders>
              <w:top w:val="nil"/>
              <w:left w:val="single" w:sz="12" w:space="0" w:color="auto"/>
              <w:bottom w:val="single" w:sz="4" w:space="0" w:color="000000"/>
              <w:right w:val="single" w:sz="4" w:space="0" w:color="auto"/>
            </w:tcBorders>
            <w:tcMar>
              <w:top w:w="15" w:type="dxa"/>
              <w:left w:w="15" w:type="dxa"/>
              <w:bottom w:w="0" w:type="dxa"/>
              <w:right w:w="15" w:type="dxa"/>
            </w:tcMar>
            <w:vAlign w:val="center"/>
          </w:tcPr>
          <w:p w14:paraId="151FFD0D" w14:textId="77777777" w:rsidR="006E0B88" w:rsidRPr="00A5664C" w:rsidRDefault="006E0B88" w:rsidP="002D267D">
            <w:pPr>
              <w:snapToGrid w:val="0"/>
              <w:jc w:val="center"/>
              <w:rPr>
                <w:rFonts w:eastAsia="標楷體"/>
                <w:b/>
                <w:bCs/>
              </w:rPr>
            </w:pPr>
            <w:r w:rsidRPr="00A5664C">
              <w:rPr>
                <w:rFonts w:eastAsia="標楷體"/>
                <w:b/>
                <w:bCs/>
              </w:rPr>
              <w:t>(</w:t>
            </w:r>
            <w:r w:rsidRPr="00A5664C">
              <w:rPr>
                <w:rFonts w:eastAsia="標楷體"/>
                <w:b/>
                <w:bCs/>
              </w:rPr>
              <w:t>一</w:t>
            </w:r>
            <w:r w:rsidRPr="00A5664C">
              <w:rPr>
                <w:rFonts w:eastAsia="標楷體"/>
                <w:b/>
                <w:bCs/>
              </w:rPr>
              <w:t>)</w:t>
            </w:r>
          </w:p>
          <w:p w14:paraId="073B9486" w14:textId="77777777" w:rsidR="006E0B88" w:rsidRPr="00A5664C" w:rsidRDefault="006E0B88" w:rsidP="002D267D">
            <w:pPr>
              <w:snapToGrid w:val="0"/>
              <w:jc w:val="center"/>
              <w:rPr>
                <w:rFonts w:eastAsia="標楷體"/>
                <w:b/>
                <w:bCs/>
              </w:rPr>
            </w:pPr>
            <w:r w:rsidRPr="00A5664C">
              <w:rPr>
                <w:rFonts w:eastAsia="標楷體" w:hint="eastAsia"/>
                <w:b/>
                <w:bCs/>
              </w:rPr>
              <w:t>一般事業</w:t>
            </w:r>
          </w:p>
          <w:p w14:paraId="13BD8005" w14:textId="77777777" w:rsidR="006E0B88" w:rsidRPr="00A5664C" w:rsidRDefault="006E0B88" w:rsidP="002D267D">
            <w:pPr>
              <w:snapToGrid w:val="0"/>
              <w:jc w:val="center"/>
              <w:rPr>
                <w:rFonts w:eastAsia="標楷體"/>
                <w:b/>
                <w:bCs/>
              </w:rPr>
            </w:pPr>
            <w:r w:rsidRPr="00A5664C">
              <w:rPr>
                <w:rFonts w:eastAsia="標楷體" w:hint="eastAsia"/>
                <w:b/>
                <w:bCs/>
              </w:rPr>
              <w:t>廢棄物類</w:t>
            </w: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7E50127" w14:textId="77777777" w:rsidR="006E0B88" w:rsidRPr="00A5664C" w:rsidRDefault="006E0B88" w:rsidP="002D267D">
            <w:pPr>
              <w:snapToGrid w:val="0"/>
              <w:jc w:val="both"/>
              <w:rPr>
                <w:rFonts w:eastAsia="標楷體"/>
              </w:rPr>
            </w:pPr>
            <w:r w:rsidRPr="00A5664C">
              <w:rPr>
                <w:rFonts w:eastAsia="標楷體"/>
              </w:rPr>
              <w:t>D-01</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76A1DFE" w14:textId="77777777" w:rsidR="006E0B88" w:rsidRPr="00A5664C" w:rsidRDefault="006E0B88" w:rsidP="002D267D">
            <w:pPr>
              <w:snapToGrid w:val="0"/>
              <w:jc w:val="both"/>
              <w:rPr>
                <w:rFonts w:eastAsia="標楷體"/>
              </w:rPr>
            </w:pPr>
            <w:r w:rsidRPr="00A5664C">
              <w:rPr>
                <w:rFonts w:eastAsia="標楷體" w:hint="eastAsia"/>
              </w:rPr>
              <w:t>動植物性廢棄物</w:t>
            </w:r>
          </w:p>
        </w:tc>
        <w:tc>
          <w:tcPr>
            <w:tcW w:w="1695"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D0D7789" w14:textId="77777777" w:rsidR="006E0B88" w:rsidRPr="000E1D09" w:rsidRDefault="00BE6122" w:rsidP="00722654">
            <w:pPr>
              <w:snapToGrid w:val="0"/>
              <w:jc w:val="center"/>
              <w:rPr>
                <w:rFonts w:eastAsia="標楷體"/>
              </w:rPr>
            </w:pPr>
            <w:r>
              <w:rPr>
                <w:rFonts w:eastAsia="標楷體" w:hint="eastAsia"/>
              </w:rPr>
              <w:t>3,400</w:t>
            </w:r>
          </w:p>
        </w:tc>
        <w:tc>
          <w:tcPr>
            <w:tcW w:w="2434" w:type="dxa"/>
            <w:tcBorders>
              <w:top w:val="nil"/>
              <w:left w:val="nil"/>
              <w:bottom w:val="single" w:sz="4" w:space="0" w:color="auto"/>
              <w:right w:val="single" w:sz="12" w:space="0" w:color="auto"/>
            </w:tcBorders>
            <w:tcMar>
              <w:top w:w="15" w:type="dxa"/>
              <w:left w:w="15" w:type="dxa"/>
              <w:bottom w:w="0" w:type="dxa"/>
              <w:right w:w="15" w:type="dxa"/>
            </w:tcMar>
            <w:vAlign w:val="center"/>
          </w:tcPr>
          <w:p w14:paraId="28AF8994" w14:textId="77777777" w:rsidR="006E0B88" w:rsidRPr="00A5664C" w:rsidRDefault="006E0B88" w:rsidP="002D267D">
            <w:pPr>
              <w:snapToGrid w:val="0"/>
              <w:rPr>
                <w:rFonts w:eastAsia="標楷體"/>
              </w:rPr>
            </w:pPr>
            <w:r w:rsidRPr="00A5664C">
              <w:rPr>
                <w:rFonts w:eastAsia="標楷體" w:hint="eastAsia"/>
              </w:rPr>
              <w:t>含矽藻土、菌絲體類</w:t>
            </w:r>
          </w:p>
        </w:tc>
      </w:tr>
      <w:tr w:rsidR="006E0B88" w:rsidRPr="00A5664C" w14:paraId="154F22C2" w14:textId="77777777" w:rsidTr="002D267D">
        <w:trPr>
          <w:cantSplit/>
          <w:trHeight w:val="231"/>
          <w:jc w:val="center"/>
        </w:trPr>
        <w:tc>
          <w:tcPr>
            <w:tcW w:w="0" w:type="auto"/>
            <w:vMerge/>
            <w:tcBorders>
              <w:top w:val="nil"/>
              <w:left w:val="single" w:sz="12" w:space="0" w:color="auto"/>
              <w:bottom w:val="single" w:sz="4" w:space="0" w:color="000000"/>
              <w:right w:val="single" w:sz="4" w:space="0" w:color="auto"/>
            </w:tcBorders>
            <w:vAlign w:val="center"/>
          </w:tcPr>
          <w:p w14:paraId="68DC9F21"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2D19737" w14:textId="77777777" w:rsidR="006E0B88" w:rsidRPr="00A5664C" w:rsidRDefault="006E0B88" w:rsidP="002D267D">
            <w:pPr>
              <w:snapToGrid w:val="0"/>
              <w:jc w:val="both"/>
              <w:rPr>
                <w:rFonts w:eastAsia="標楷體"/>
              </w:rPr>
            </w:pPr>
            <w:r w:rsidRPr="00A5664C">
              <w:rPr>
                <w:rFonts w:eastAsia="標楷體"/>
              </w:rPr>
              <w:t>D-02</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DA31E33" w14:textId="77777777" w:rsidR="006E0B88" w:rsidRPr="00A5664C" w:rsidRDefault="006E0B88" w:rsidP="002D267D">
            <w:pPr>
              <w:snapToGrid w:val="0"/>
              <w:jc w:val="both"/>
              <w:rPr>
                <w:rFonts w:eastAsia="標楷體"/>
              </w:rPr>
            </w:pPr>
            <w:r w:rsidRPr="00A5664C">
              <w:rPr>
                <w:rFonts w:eastAsia="標楷體" w:hint="eastAsia"/>
              </w:rPr>
              <w:t>廢塑膠</w:t>
            </w:r>
          </w:p>
        </w:tc>
        <w:tc>
          <w:tcPr>
            <w:tcW w:w="1695" w:type="dxa"/>
            <w:vMerge/>
            <w:tcBorders>
              <w:top w:val="nil"/>
              <w:left w:val="single" w:sz="4" w:space="0" w:color="auto"/>
              <w:bottom w:val="single" w:sz="4" w:space="0" w:color="000000"/>
              <w:right w:val="single" w:sz="4" w:space="0" w:color="auto"/>
            </w:tcBorders>
            <w:vAlign w:val="center"/>
          </w:tcPr>
          <w:p w14:paraId="25CA893C" w14:textId="77777777" w:rsidR="006E0B88" w:rsidRPr="00A5664C" w:rsidRDefault="006E0B88" w:rsidP="002D267D">
            <w:pPr>
              <w:snapToGrid w:val="0"/>
              <w:rPr>
                <w:rFonts w:eastAsia="標楷體"/>
              </w:rPr>
            </w:pPr>
          </w:p>
        </w:tc>
        <w:tc>
          <w:tcPr>
            <w:tcW w:w="2434" w:type="dxa"/>
            <w:tcBorders>
              <w:top w:val="nil"/>
              <w:left w:val="nil"/>
              <w:bottom w:val="single" w:sz="4" w:space="0" w:color="auto"/>
              <w:right w:val="single" w:sz="12" w:space="0" w:color="auto"/>
            </w:tcBorders>
            <w:tcMar>
              <w:top w:w="15" w:type="dxa"/>
              <w:left w:w="15" w:type="dxa"/>
              <w:bottom w:w="0" w:type="dxa"/>
              <w:right w:w="15" w:type="dxa"/>
            </w:tcMar>
            <w:vAlign w:val="center"/>
          </w:tcPr>
          <w:p w14:paraId="65FF7C44" w14:textId="77777777" w:rsidR="006E0B88" w:rsidRPr="00A5664C" w:rsidRDefault="006E0B88" w:rsidP="002D267D">
            <w:pPr>
              <w:snapToGrid w:val="0"/>
              <w:rPr>
                <w:rFonts w:eastAsia="標楷體"/>
              </w:rPr>
            </w:pPr>
          </w:p>
        </w:tc>
      </w:tr>
      <w:tr w:rsidR="006E0B88" w:rsidRPr="00A5664C" w14:paraId="5B4A84FF" w14:textId="77777777" w:rsidTr="002D267D">
        <w:trPr>
          <w:cantSplit/>
          <w:trHeight w:val="255"/>
          <w:jc w:val="center"/>
        </w:trPr>
        <w:tc>
          <w:tcPr>
            <w:tcW w:w="0" w:type="auto"/>
            <w:vMerge/>
            <w:tcBorders>
              <w:top w:val="nil"/>
              <w:left w:val="single" w:sz="12" w:space="0" w:color="auto"/>
              <w:bottom w:val="single" w:sz="4" w:space="0" w:color="000000"/>
              <w:right w:val="single" w:sz="4" w:space="0" w:color="auto"/>
            </w:tcBorders>
            <w:vAlign w:val="center"/>
          </w:tcPr>
          <w:p w14:paraId="17F52F17"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41C4B31" w14:textId="77777777" w:rsidR="006E0B88" w:rsidRPr="00A5664C" w:rsidRDefault="006E0B88" w:rsidP="002D267D">
            <w:pPr>
              <w:snapToGrid w:val="0"/>
              <w:jc w:val="both"/>
              <w:rPr>
                <w:rFonts w:eastAsia="標楷體"/>
              </w:rPr>
            </w:pPr>
            <w:r w:rsidRPr="00A5664C">
              <w:rPr>
                <w:rFonts w:eastAsia="標楷體"/>
              </w:rPr>
              <w:t>D-03</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7D555E" w14:textId="77777777" w:rsidR="006E0B88" w:rsidRPr="00A5664C" w:rsidRDefault="006E0B88" w:rsidP="002D267D">
            <w:pPr>
              <w:snapToGrid w:val="0"/>
              <w:jc w:val="both"/>
              <w:rPr>
                <w:rFonts w:eastAsia="標楷體"/>
              </w:rPr>
            </w:pPr>
            <w:r w:rsidRPr="00A5664C">
              <w:rPr>
                <w:rFonts w:eastAsia="標楷體" w:hint="eastAsia"/>
              </w:rPr>
              <w:t>廢橡膠</w:t>
            </w:r>
          </w:p>
        </w:tc>
        <w:tc>
          <w:tcPr>
            <w:tcW w:w="1695" w:type="dxa"/>
            <w:vMerge/>
            <w:tcBorders>
              <w:top w:val="nil"/>
              <w:left w:val="single" w:sz="4" w:space="0" w:color="auto"/>
              <w:bottom w:val="single" w:sz="4" w:space="0" w:color="000000"/>
              <w:right w:val="single" w:sz="4" w:space="0" w:color="auto"/>
            </w:tcBorders>
            <w:vAlign w:val="center"/>
          </w:tcPr>
          <w:p w14:paraId="2F40C453" w14:textId="77777777" w:rsidR="006E0B88" w:rsidRPr="00A5664C" w:rsidRDefault="006E0B88" w:rsidP="002D267D">
            <w:pPr>
              <w:snapToGrid w:val="0"/>
              <w:rPr>
                <w:rFonts w:eastAsia="標楷體"/>
              </w:rPr>
            </w:pPr>
          </w:p>
        </w:tc>
        <w:tc>
          <w:tcPr>
            <w:tcW w:w="2434" w:type="dxa"/>
            <w:tcBorders>
              <w:top w:val="nil"/>
              <w:left w:val="nil"/>
              <w:bottom w:val="single" w:sz="4" w:space="0" w:color="auto"/>
              <w:right w:val="single" w:sz="12" w:space="0" w:color="auto"/>
            </w:tcBorders>
            <w:tcMar>
              <w:top w:w="15" w:type="dxa"/>
              <w:left w:w="15" w:type="dxa"/>
              <w:bottom w:w="0" w:type="dxa"/>
              <w:right w:w="15" w:type="dxa"/>
            </w:tcMar>
            <w:vAlign w:val="center"/>
          </w:tcPr>
          <w:p w14:paraId="62B88170" w14:textId="77777777" w:rsidR="006E0B88" w:rsidRPr="00A5664C" w:rsidRDefault="006E0B88" w:rsidP="002D267D">
            <w:pPr>
              <w:snapToGrid w:val="0"/>
              <w:rPr>
                <w:rFonts w:eastAsia="標楷體"/>
              </w:rPr>
            </w:pPr>
          </w:p>
        </w:tc>
      </w:tr>
      <w:tr w:rsidR="006E0B88" w:rsidRPr="00A5664C" w14:paraId="0BC4F7B5" w14:textId="77777777" w:rsidTr="002D267D">
        <w:trPr>
          <w:cantSplit/>
          <w:trHeight w:val="278"/>
          <w:jc w:val="center"/>
        </w:trPr>
        <w:tc>
          <w:tcPr>
            <w:tcW w:w="0" w:type="auto"/>
            <w:vMerge/>
            <w:tcBorders>
              <w:top w:val="nil"/>
              <w:left w:val="single" w:sz="12" w:space="0" w:color="auto"/>
              <w:bottom w:val="single" w:sz="4" w:space="0" w:color="000000"/>
              <w:right w:val="single" w:sz="4" w:space="0" w:color="auto"/>
            </w:tcBorders>
            <w:vAlign w:val="center"/>
          </w:tcPr>
          <w:p w14:paraId="54DD0646"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468AE4" w14:textId="77777777" w:rsidR="006E0B88" w:rsidRPr="00A5664C" w:rsidRDefault="006E0B88" w:rsidP="002D267D">
            <w:pPr>
              <w:snapToGrid w:val="0"/>
              <w:jc w:val="both"/>
              <w:rPr>
                <w:rFonts w:eastAsia="標楷體"/>
              </w:rPr>
            </w:pPr>
            <w:r w:rsidRPr="00A5664C">
              <w:rPr>
                <w:rFonts w:eastAsia="標楷體"/>
              </w:rPr>
              <w:t>D-06</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4B100A" w14:textId="77777777" w:rsidR="006E0B88" w:rsidRPr="00A5664C" w:rsidRDefault="006E0B88" w:rsidP="002D267D">
            <w:pPr>
              <w:snapToGrid w:val="0"/>
              <w:jc w:val="both"/>
              <w:rPr>
                <w:rFonts w:eastAsia="標楷體"/>
              </w:rPr>
            </w:pPr>
            <w:r w:rsidRPr="00A5664C">
              <w:rPr>
                <w:rFonts w:eastAsia="標楷體" w:hint="eastAsia"/>
              </w:rPr>
              <w:t>廢紙</w:t>
            </w:r>
          </w:p>
        </w:tc>
        <w:tc>
          <w:tcPr>
            <w:tcW w:w="1695" w:type="dxa"/>
            <w:vMerge/>
            <w:tcBorders>
              <w:top w:val="nil"/>
              <w:left w:val="single" w:sz="4" w:space="0" w:color="auto"/>
              <w:bottom w:val="single" w:sz="4" w:space="0" w:color="000000"/>
              <w:right w:val="single" w:sz="4" w:space="0" w:color="auto"/>
            </w:tcBorders>
            <w:vAlign w:val="center"/>
          </w:tcPr>
          <w:p w14:paraId="61B326D9" w14:textId="77777777" w:rsidR="006E0B88" w:rsidRPr="00A5664C" w:rsidRDefault="006E0B88" w:rsidP="002D267D">
            <w:pPr>
              <w:snapToGrid w:val="0"/>
              <w:rPr>
                <w:rFonts w:eastAsia="標楷體"/>
              </w:rPr>
            </w:pPr>
          </w:p>
        </w:tc>
        <w:tc>
          <w:tcPr>
            <w:tcW w:w="2434" w:type="dxa"/>
            <w:tcBorders>
              <w:top w:val="nil"/>
              <w:left w:val="nil"/>
              <w:bottom w:val="single" w:sz="4" w:space="0" w:color="auto"/>
              <w:right w:val="single" w:sz="12" w:space="0" w:color="auto"/>
            </w:tcBorders>
            <w:tcMar>
              <w:top w:w="15" w:type="dxa"/>
              <w:left w:w="15" w:type="dxa"/>
              <w:bottom w:w="0" w:type="dxa"/>
              <w:right w:w="15" w:type="dxa"/>
            </w:tcMar>
            <w:vAlign w:val="center"/>
          </w:tcPr>
          <w:p w14:paraId="30E63D28" w14:textId="77777777" w:rsidR="006E0B88" w:rsidRPr="00A5664C" w:rsidRDefault="006E0B88" w:rsidP="002D267D">
            <w:pPr>
              <w:snapToGrid w:val="0"/>
              <w:rPr>
                <w:rFonts w:eastAsia="標楷體"/>
              </w:rPr>
            </w:pPr>
          </w:p>
        </w:tc>
      </w:tr>
      <w:tr w:rsidR="006E0B88" w:rsidRPr="00A5664C" w14:paraId="481386AC" w14:textId="77777777" w:rsidTr="002D267D">
        <w:trPr>
          <w:cantSplit/>
          <w:trHeight w:val="303"/>
          <w:jc w:val="center"/>
        </w:trPr>
        <w:tc>
          <w:tcPr>
            <w:tcW w:w="0" w:type="auto"/>
            <w:vMerge/>
            <w:tcBorders>
              <w:top w:val="nil"/>
              <w:left w:val="single" w:sz="12" w:space="0" w:color="auto"/>
              <w:bottom w:val="single" w:sz="4" w:space="0" w:color="000000"/>
              <w:right w:val="single" w:sz="4" w:space="0" w:color="auto"/>
            </w:tcBorders>
            <w:vAlign w:val="center"/>
          </w:tcPr>
          <w:p w14:paraId="1E5F9BDE"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EB6791" w14:textId="77777777" w:rsidR="006E0B88" w:rsidRPr="00A5664C" w:rsidRDefault="006E0B88" w:rsidP="002D267D">
            <w:pPr>
              <w:snapToGrid w:val="0"/>
              <w:jc w:val="both"/>
              <w:rPr>
                <w:rFonts w:eastAsia="標楷體"/>
              </w:rPr>
            </w:pPr>
            <w:r w:rsidRPr="00A5664C">
              <w:rPr>
                <w:rFonts w:eastAsia="標楷體"/>
              </w:rPr>
              <w:t>D-07</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F1104C" w14:textId="77777777" w:rsidR="006E0B88" w:rsidRPr="00A5664C" w:rsidRDefault="006E0B88" w:rsidP="002D267D">
            <w:pPr>
              <w:snapToGrid w:val="0"/>
              <w:jc w:val="both"/>
              <w:rPr>
                <w:rFonts w:eastAsia="標楷體"/>
              </w:rPr>
            </w:pPr>
            <w:r w:rsidRPr="00A5664C">
              <w:rPr>
                <w:rFonts w:eastAsia="標楷體" w:hint="eastAsia"/>
              </w:rPr>
              <w:t>廢木材</w:t>
            </w:r>
          </w:p>
        </w:tc>
        <w:tc>
          <w:tcPr>
            <w:tcW w:w="1695" w:type="dxa"/>
            <w:vMerge/>
            <w:tcBorders>
              <w:top w:val="nil"/>
              <w:left w:val="single" w:sz="4" w:space="0" w:color="auto"/>
              <w:bottom w:val="single" w:sz="4" w:space="0" w:color="000000"/>
              <w:right w:val="single" w:sz="4" w:space="0" w:color="auto"/>
            </w:tcBorders>
            <w:vAlign w:val="center"/>
          </w:tcPr>
          <w:p w14:paraId="6C0B1FA7" w14:textId="77777777" w:rsidR="006E0B88" w:rsidRPr="00A5664C" w:rsidRDefault="006E0B88" w:rsidP="002D267D">
            <w:pPr>
              <w:snapToGrid w:val="0"/>
              <w:rPr>
                <w:rFonts w:eastAsia="標楷體"/>
              </w:rPr>
            </w:pPr>
          </w:p>
        </w:tc>
        <w:tc>
          <w:tcPr>
            <w:tcW w:w="2434" w:type="dxa"/>
            <w:tcBorders>
              <w:top w:val="nil"/>
              <w:left w:val="nil"/>
              <w:bottom w:val="single" w:sz="4" w:space="0" w:color="auto"/>
              <w:right w:val="single" w:sz="12" w:space="0" w:color="auto"/>
            </w:tcBorders>
            <w:tcMar>
              <w:top w:w="15" w:type="dxa"/>
              <w:left w:w="15" w:type="dxa"/>
              <w:bottom w:w="0" w:type="dxa"/>
              <w:right w:w="15" w:type="dxa"/>
            </w:tcMar>
            <w:vAlign w:val="center"/>
          </w:tcPr>
          <w:p w14:paraId="01CA4707" w14:textId="77777777" w:rsidR="006E0B88" w:rsidRPr="00A5664C" w:rsidRDefault="006E0B88" w:rsidP="002D267D">
            <w:pPr>
              <w:snapToGrid w:val="0"/>
              <w:rPr>
                <w:rFonts w:eastAsia="標楷體"/>
              </w:rPr>
            </w:pPr>
          </w:p>
        </w:tc>
      </w:tr>
      <w:tr w:rsidR="006E0B88" w:rsidRPr="00A5664C" w14:paraId="5C776921" w14:textId="77777777" w:rsidTr="002D267D">
        <w:trPr>
          <w:cantSplit/>
          <w:trHeight w:val="312"/>
          <w:jc w:val="center"/>
        </w:trPr>
        <w:tc>
          <w:tcPr>
            <w:tcW w:w="0" w:type="auto"/>
            <w:vMerge/>
            <w:tcBorders>
              <w:top w:val="nil"/>
              <w:left w:val="single" w:sz="12" w:space="0" w:color="auto"/>
              <w:bottom w:val="single" w:sz="4" w:space="0" w:color="000000"/>
              <w:right w:val="single" w:sz="4" w:space="0" w:color="auto"/>
            </w:tcBorders>
            <w:vAlign w:val="center"/>
          </w:tcPr>
          <w:p w14:paraId="302257FE"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967E25" w14:textId="77777777" w:rsidR="006E0B88" w:rsidRPr="00A5664C" w:rsidRDefault="006E0B88" w:rsidP="002D267D">
            <w:pPr>
              <w:snapToGrid w:val="0"/>
              <w:jc w:val="both"/>
              <w:rPr>
                <w:rFonts w:eastAsia="標楷體"/>
              </w:rPr>
            </w:pPr>
            <w:r w:rsidRPr="00A5664C">
              <w:rPr>
                <w:rFonts w:eastAsia="標楷體"/>
              </w:rPr>
              <w:t>D-08</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872273D" w14:textId="77777777" w:rsidR="006E0B88" w:rsidRPr="00A5664C" w:rsidRDefault="006E0B88" w:rsidP="002D267D">
            <w:pPr>
              <w:snapToGrid w:val="0"/>
              <w:jc w:val="both"/>
              <w:rPr>
                <w:rFonts w:eastAsia="標楷體"/>
              </w:rPr>
            </w:pPr>
            <w:r w:rsidRPr="00A5664C">
              <w:rPr>
                <w:rFonts w:eastAsia="標楷體" w:hint="eastAsia"/>
              </w:rPr>
              <w:t>廢纖維</w:t>
            </w:r>
          </w:p>
        </w:tc>
        <w:tc>
          <w:tcPr>
            <w:tcW w:w="1695" w:type="dxa"/>
            <w:vMerge/>
            <w:tcBorders>
              <w:top w:val="nil"/>
              <w:left w:val="single" w:sz="4" w:space="0" w:color="auto"/>
              <w:bottom w:val="single" w:sz="4" w:space="0" w:color="000000"/>
              <w:right w:val="single" w:sz="4" w:space="0" w:color="auto"/>
            </w:tcBorders>
            <w:vAlign w:val="center"/>
          </w:tcPr>
          <w:p w14:paraId="6E5801CF" w14:textId="77777777" w:rsidR="006E0B88" w:rsidRPr="00A5664C" w:rsidRDefault="006E0B88" w:rsidP="002D267D">
            <w:pPr>
              <w:snapToGrid w:val="0"/>
              <w:rPr>
                <w:rFonts w:eastAsia="標楷體"/>
              </w:rPr>
            </w:pPr>
          </w:p>
        </w:tc>
        <w:tc>
          <w:tcPr>
            <w:tcW w:w="2434" w:type="dxa"/>
            <w:tcBorders>
              <w:top w:val="nil"/>
              <w:left w:val="nil"/>
              <w:bottom w:val="single" w:sz="4" w:space="0" w:color="auto"/>
              <w:right w:val="single" w:sz="12" w:space="0" w:color="auto"/>
            </w:tcBorders>
            <w:tcMar>
              <w:top w:w="15" w:type="dxa"/>
              <w:left w:w="15" w:type="dxa"/>
              <w:bottom w:w="0" w:type="dxa"/>
              <w:right w:w="15" w:type="dxa"/>
            </w:tcMar>
            <w:vAlign w:val="center"/>
          </w:tcPr>
          <w:p w14:paraId="414A5A4F" w14:textId="77777777" w:rsidR="006E0B88" w:rsidRPr="00A5664C" w:rsidRDefault="006E0B88" w:rsidP="002D267D">
            <w:pPr>
              <w:snapToGrid w:val="0"/>
              <w:rPr>
                <w:rFonts w:eastAsia="標楷體"/>
              </w:rPr>
            </w:pPr>
          </w:p>
        </w:tc>
      </w:tr>
      <w:tr w:rsidR="006E0B88" w:rsidRPr="00A5664C" w14:paraId="2FAC2598" w14:textId="77777777" w:rsidTr="002D267D">
        <w:trPr>
          <w:cantSplit/>
          <w:trHeight w:val="157"/>
          <w:jc w:val="center"/>
        </w:trPr>
        <w:tc>
          <w:tcPr>
            <w:tcW w:w="0" w:type="auto"/>
            <w:vMerge/>
            <w:tcBorders>
              <w:top w:val="nil"/>
              <w:left w:val="single" w:sz="12" w:space="0" w:color="auto"/>
              <w:bottom w:val="single" w:sz="4" w:space="0" w:color="000000"/>
              <w:right w:val="single" w:sz="4" w:space="0" w:color="auto"/>
            </w:tcBorders>
            <w:vAlign w:val="center"/>
          </w:tcPr>
          <w:p w14:paraId="6C090E6C"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27B339B" w14:textId="77777777" w:rsidR="006E0B88" w:rsidRPr="00A5664C" w:rsidRDefault="006E0B88" w:rsidP="002D267D">
            <w:pPr>
              <w:snapToGrid w:val="0"/>
              <w:jc w:val="both"/>
              <w:rPr>
                <w:rFonts w:eastAsia="標楷體"/>
              </w:rPr>
            </w:pPr>
            <w:r w:rsidRPr="00A5664C">
              <w:rPr>
                <w:rFonts w:eastAsia="標楷體"/>
              </w:rPr>
              <w:t>D-18</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778A37" w14:textId="77777777" w:rsidR="006E0B88" w:rsidRPr="00A5664C" w:rsidRDefault="006E0B88" w:rsidP="002D267D">
            <w:pPr>
              <w:snapToGrid w:val="0"/>
              <w:jc w:val="both"/>
              <w:rPr>
                <w:rFonts w:eastAsia="標楷體"/>
              </w:rPr>
            </w:pPr>
            <w:r w:rsidRPr="00A5664C">
              <w:rPr>
                <w:rFonts w:eastAsia="標楷體" w:hint="eastAsia"/>
              </w:rPr>
              <w:t>一般垃圾</w:t>
            </w:r>
          </w:p>
        </w:tc>
        <w:tc>
          <w:tcPr>
            <w:tcW w:w="1695" w:type="dxa"/>
            <w:vMerge/>
            <w:tcBorders>
              <w:top w:val="nil"/>
              <w:left w:val="single" w:sz="4" w:space="0" w:color="auto"/>
              <w:bottom w:val="single" w:sz="4" w:space="0" w:color="000000"/>
              <w:right w:val="single" w:sz="4" w:space="0" w:color="auto"/>
            </w:tcBorders>
            <w:vAlign w:val="center"/>
          </w:tcPr>
          <w:p w14:paraId="73FE2FB4" w14:textId="77777777" w:rsidR="006E0B88" w:rsidRPr="00A5664C" w:rsidRDefault="006E0B88" w:rsidP="002D267D">
            <w:pPr>
              <w:snapToGrid w:val="0"/>
              <w:rPr>
                <w:rFonts w:eastAsia="標楷體"/>
              </w:rPr>
            </w:pPr>
          </w:p>
        </w:tc>
        <w:tc>
          <w:tcPr>
            <w:tcW w:w="2434" w:type="dxa"/>
            <w:tcBorders>
              <w:top w:val="nil"/>
              <w:left w:val="nil"/>
              <w:bottom w:val="single" w:sz="4" w:space="0" w:color="auto"/>
              <w:right w:val="single" w:sz="12" w:space="0" w:color="auto"/>
            </w:tcBorders>
            <w:tcMar>
              <w:top w:w="15" w:type="dxa"/>
              <w:left w:w="15" w:type="dxa"/>
              <w:bottom w:w="0" w:type="dxa"/>
              <w:right w:w="15" w:type="dxa"/>
            </w:tcMar>
            <w:vAlign w:val="center"/>
          </w:tcPr>
          <w:p w14:paraId="7978F06B" w14:textId="77777777" w:rsidR="006E0B88" w:rsidRPr="00A5664C" w:rsidRDefault="006E0B88" w:rsidP="002D267D">
            <w:pPr>
              <w:snapToGrid w:val="0"/>
              <w:rPr>
                <w:rFonts w:eastAsia="標楷體"/>
              </w:rPr>
            </w:pPr>
          </w:p>
        </w:tc>
      </w:tr>
      <w:tr w:rsidR="006E0B88" w:rsidRPr="00A5664C" w14:paraId="5ACEC641" w14:textId="77777777" w:rsidTr="002D267D">
        <w:trPr>
          <w:cantSplit/>
          <w:trHeight w:val="181"/>
          <w:jc w:val="center"/>
        </w:trPr>
        <w:tc>
          <w:tcPr>
            <w:tcW w:w="0" w:type="auto"/>
            <w:vMerge/>
            <w:tcBorders>
              <w:top w:val="nil"/>
              <w:left w:val="single" w:sz="12" w:space="0" w:color="auto"/>
              <w:bottom w:val="single" w:sz="4" w:space="0" w:color="000000"/>
              <w:right w:val="single" w:sz="4" w:space="0" w:color="auto"/>
            </w:tcBorders>
            <w:vAlign w:val="center"/>
          </w:tcPr>
          <w:p w14:paraId="7A2B0145"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DCB817" w14:textId="77777777" w:rsidR="006E0B88" w:rsidRPr="00A5664C" w:rsidRDefault="006E0B88" w:rsidP="002D267D">
            <w:pPr>
              <w:snapToGrid w:val="0"/>
              <w:jc w:val="both"/>
              <w:rPr>
                <w:rFonts w:eastAsia="標楷體"/>
              </w:rPr>
            </w:pPr>
            <w:r w:rsidRPr="00A5664C">
              <w:rPr>
                <w:rFonts w:eastAsia="標楷體"/>
              </w:rPr>
              <w:t>D-24 / D-2403</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8F264B" w14:textId="77777777" w:rsidR="006E0B88" w:rsidRPr="00A5664C" w:rsidRDefault="006E0B88" w:rsidP="002D267D">
            <w:pPr>
              <w:snapToGrid w:val="0"/>
              <w:jc w:val="both"/>
              <w:rPr>
                <w:rFonts w:eastAsia="標楷體"/>
              </w:rPr>
            </w:pPr>
            <w:r w:rsidRPr="00A5664C">
              <w:rPr>
                <w:rFonts w:eastAsia="標楷體" w:hint="eastAsia"/>
              </w:rPr>
              <w:t>廢活性碳</w:t>
            </w:r>
          </w:p>
        </w:tc>
        <w:tc>
          <w:tcPr>
            <w:tcW w:w="1695" w:type="dxa"/>
            <w:vMerge/>
            <w:tcBorders>
              <w:top w:val="nil"/>
              <w:left w:val="single" w:sz="4" w:space="0" w:color="auto"/>
              <w:bottom w:val="single" w:sz="4" w:space="0" w:color="000000"/>
              <w:right w:val="single" w:sz="4" w:space="0" w:color="auto"/>
            </w:tcBorders>
            <w:vAlign w:val="center"/>
          </w:tcPr>
          <w:p w14:paraId="12BCE038" w14:textId="77777777" w:rsidR="006E0B88" w:rsidRPr="00A5664C" w:rsidRDefault="006E0B88" w:rsidP="002D267D">
            <w:pPr>
              <w:snapToGrid w:val="0"/>
              <w:rPr>
                <w:rFonts w:eastAsia="標楷體"/>
              </w:rPr>
            </w:pPr>
          </w:p>
        </w:tc>
        <w:tc>
          <w:tcPr>
            <w:tcW w:w="2434" w:type="dxa"/>
            <w:tcBorders>
              <w:top w:val="nil"/>
              <w:left w:val="nil"/>
              <w:bottom w:val="single" w:sz="4" w:space="0" w:color="auto"/>
              <w:right w:val="single" w:sz="12" w:space="0" w:color="auto"/>
            </w:tcBorders>
            <w:tcMar>
              <w:top w:w="15" w:type="dxa"/>
              <w:left w:w="15" w:type="dxa"/>
              <w:bottom w:w="0" w:type="dxa"/>
              <w:right w:w="15" w:type="dxa"/>
            </w:tcMar>
            <w:vAlign w:val="center"/>
          </w:tcPr>
          <w:p w14:paraId="72F27711" w14:textId="77777777" w:rsidR="006E0B88" w:rsidRPr="00A5664C" w:rsidRDefault="006E0B88" w:rsidP="002D267D">
            <w:pPr>
              <w:snapToGrid w:val="0"/>
              <w:rPr>
                <w:rFonts w:eastAsia="標楷體"/>
              </w:rPr>
            </w:pPr>
          </w:p>
        </w:tc>
      </w:tr>
      <w:tr w:rsidR="006E0B88" w:rsidRPr="00A5664C" w14:paraId="2CE78EE4" w14:textId="77777777" w:rsidTr="002D267D">
        <w:trPr>
          <w:cantSplit/>
          <w:trHeight w:val="612"/>
          <w:jc w:val="center"/>
        </w:trPr>
        <w:tc>
          <w:tcPr>
            <w:tcW w:w="1187"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499887DA" w14:textId="77777777" w:rsidR="006E0B88" w:rsidRPr="00A5664C" w:rsidRDefault="006E0B88" w:rsidP="002D267D">
            <w:pPr>
              <w:snapToGrid w:val="0"/>
              <w:jc w:val="center"/>
              <w:rPr>
                <w:rFonts w:eastAsia="標楷體"/>
                <w:b/>
                <w:bCs/>
              </w:rPr>
            </w:pPr>
            <w:r w:rsidRPr="00A5664C">
              <w:rPr>
                <w:rFonts w:eastAsia="標楷體"/>
                <w:b/>
                <w:bCs/>
              </w:rPr>
              <w:t>(</w:t>
            </w:r>
            <w:r w:rsidRPr="00A5664C">
              <w:rPr>
                <w:rFonts w:eastAsia="標楷體"/>
                <w:b/>
                <w:bCs/>
              </w:rPr>
              <w:t>二</w:t>
            </w:r>
            <w:r w:rsidRPr="00A5664C">
              <w:rPr>
                <w:rFonts w:eastAsia="標楷體"/>
                <w:b/>
                <w:bCs/>
              </w:rPr>
              <w:t>)</w:t>
            </w:r>
          </w:p>
          <w:p w14:paraId="7BA080AC" w14:textId="77777777" w:rsidR="006E0B88" w:rsidRPr="00A5664C" w:rsidRDefault="006E0B88" w:rsidP="002D267D">
            <w:pPr>
              <w:snapToGrid w:val="0"/>
              <w:jc w:val="center"/>
              <w:rPr>
                <w:rFonts w:eastAsia="標楷體"/>
                <w:b/>
                <w:bCs/>
              </w:rPr>
            </w:pPr>
            <w:r w:rsidRPr="00A5664C">
              <w:rPr>
                <w:rFonts w:eastAsia="標楷體" w:hint="eastAsia"/>
                <w:b/>
                <w:bCs/>
              </w:rPr>
              <w:t>廢矽砂</w:t>
            </w:r>
            <w:r w:rsidRPr="00A5664C">
              <w:rPr>
                <w:rFonts w:eastAsia="標楷體"/>
                <w:b/>
                <w:bCs/>
              </w:rPr>
              <w:t>/</w:t>
            </w:r>
          </w:p>
          <w:p w14:paraId="57753574" w14:textId="77777777" w:rsidR="006E0B88" w:rsidRPr="00A5664C" w:rsidRDefault="006E0B88" w:rsidP="002D267D">
            <w:pPr>
              <w:snapToGrid w:val="0"/>
              <w:jc w:val="center"/>
              <w:rPr>
                <w:rFonts w:eastAsia="標楷體"/>
                <w:b/>
                <w:bCs/>
              </w:rPr>
            </w:pPr>
            <w:r w:rsidRPr="00A5664C">
              <w:rPr>
                <w:rFonts w:eastAsia="標楷體"/>
                <w:b/>
                <w:bCs/>
              </w:rPr>
              <w:t>玻璃類</w:t>
            </w: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6907D6E" w14:textId="77777777" w:rsidR="006E0B88" w:rsidRPr="00A5664C" w:rsidRDefault="006E0B88" w:rsidP="002D267D">
            <w:pPr>
              <w:snapToGrid w:val="0"/>
              <w:jc w:val="both"/>
              <w:rPr>
                <w:rFonts w:eastAsia="標楷體"/>
              </w:rPr>
            </w:pPr>
            <w:r w:rsidRPr="00A5664C">
              <w:rPr>
                <w:rFonts w:eastAsia="標楷體"/>
              </w:rPr>
              <w:t>D-04</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28BA15" w14:textId="77777777" w:rsidR="006E0B88" w:rsidRPr="00A5664C" w:rsidRDefault="006E0B88" w:rsidP="002D267D">
            <w:pPr>
              <w:snapToGrid w:val="0"/>
              <w:jc w:val="both"/>
              <w:rPr>
                <w:rFonts w:eastAsia="標楷體"/>
              </w:rPr>
            </w:pPr>
            <w:r w:rsidRPr="00A5664C">
              <w:rPr>
                <w:rFonts w:eastAsia="標楷體" w:hint="eastAsia"/>
              </w:rPr>
              <w:t>廢玻璃、廢矽砂、陶瓷、磚、瓦等</w:t>
            </w:r>
          </w:p>
        </w:tc>
        <w:tc>
          <w:tcPr>
            <w:tcW w:w="1695"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2577784B" w14:textId="77777777" w:rsidR="006E0B88" w:rsidRDefault="006E0B88" w:rsidP="00722654">
            <w:pPr>
              <w:snapToGrid w:val="0"/>
              <w:jc w:val="center"/>
              <w:rPr>
                <w:rFonts w:eastAsia="標楷體"/>
              </w:rPr>
            </w:pPr>
            <w:r w:rsidRPr="009A26D0">
              <w:rPr>
                <w:rFonts w:eastAsia="標楷體" w:hint="eastAsia"/>
              </w:rPr>
              <w:t>3,</w:t>
            </w:r>
            <w:r w:rsidR="00E65C93">
              <w:rPr>
                <w:rFonts w:eastAsia="標楷體" w:hint="eastAsia"/>
              </w:rPr>
              <w:t>70</w:t>
            </w:r>
            <w:r w:rsidRPr="009A26D0">
              <w:rPr>
                <w:rFonts w:eastAsia="標楷體" w:hint="eastAsia"/>
              </w:rPr>
              <w:t>0</w:t>
            </w:r>
          </w:p>
          <w:p w14:paraId="734EA5B7" w14:textId="77777777" w:rsidR="006E0B88" w:rsidRPr="009A26D0" w:rsidRDefault="006E0B88" w:rsidP="00722654">
            <w:pPr>
              <w:snapToGrid w:val="0"/>
              <w:jc w:val="center"/>
              <w:rPr>
                <w:rFonts w:eastAsia="標楷體"/>
              </w:rPr>
            </w:pPr>
            <w:r w:rsidRPr="009A26D0">
              <w:rPr>
                <w:rFonts w:eastAsia="標楷體"/>
              </w:rPr>
              <w:t>6,</w:t>
            </w:r>
            <w:r w:rsidR="00E65C93">
              <w:rPr>
                <w:rFonts w:eastAsia="標楷體" w:hint="eastAsia"/>
              </w:rPr>
              <w:t>20</w:t>
            </w:r>
            <w:r w:rsidRPr="009A26D0">
              <w:rPr>
                <w:rFonts w:eastAsia="標楷體" w:hint="eastAsia"/>
              </w:rPr>
              <w:t>0</w:t>
            </w:r>
          </w:p>
        </w:tc>
        <w:tc>
          <w:tcPr>
            <w:tcW w:w="2434" w:type="dxa"/>
            <w:vMerge w:val="restart"/>
            <w:tcBorders>
              <w:top w:val="nil"/>
              <w:left w:val="nil"/>
              <w:right w:val="single" w:sz="12" w:space="0" w:color="auto"/>
            </w:tcBorders>
            <w:tcMar>
              <w:top w:w="15" w:type="dxa"/>
              <w:left w:w="15" w:type="dxa"/>
              <w:bottom w:w="0" w:type="dxa"/>
              <w:right w:w="15" w:type="dxa"/>
            </w:tcMar>
            <w:vAlign w:val="center"/>
          </w:tcPr>
          <w:p w14:paraId="2B3860D5" w14:textId="77777777" w:rsidR="006E0B88" w:rsidRPr="00A5664C" w:rsidRDefault="006E0B88" w:rsidP="002D267D">
            <w:pPr>
              <w:snapToGrid w:val="0"/>
              <w:rPr>
                <w:rFonts w:eastAsia="標楷體"/>
              </w:rPr>
            </w:pPr>
            <w:r w:rsidRPr="00A5664C">
              <w:rPr>
                <w:rFonts w:eastAsia="標楷體" w:hint="eastAsia"/>
              </w:rPr>
              <w:t>93</w:t>
            </w:r>
            <w:r w:rsidRPr="00A5664C">
              <w:rPr>
                <w:rFonts w:eastAsia="標楷體" w:hint="eastAsia"/>
              </w:rPr>
              <w:t>年</w:t>
            </w:r>
            <w:r w:rsidRPr="00A5664C">
              <w:rPr>
                <w:rFonts w:eastAsia="標楷體" w:hint="eastAsia"/>
              </w:rPr>
              <w:t>2</w:t>
            </w:r>
            <w:r w:rsidRPr="00A5664C">
              <w:rPr>
                <w:rFonts w:eastAsia="標楷體" w:hint="eastAsia"/>
              </w:rPr>
              <w:t>月底前依</w:t>
            </w:r>
            <w:r w:rsidRPr="00A5664C">
              <w:rPr>
                <w:rFonts w:eastAsia="標楷體" w:hint="eastAsia"/>
              </w:rPr>
              <w:t>3,</w:t>
            </w:r>
            <w:r w:rsidR="00E65C93">
              <w:rPr>
                <w:rFonts w:eastAsia="標楷體" w:hint="eastAsia"/>
              </w:rPr>
              <w:t>70</w:t>
            </w:r>
            <w:r w:rsidRPr="00A5664C">
              <w:rPr>
                <w:rFonts w:eastAsia="標楷體" w:hint="eastAsia"/>
              </w:rPr>
              <w:t>0</w:t>
            </w:r>
            <w:r w:rsidRPr="00A5664C">
              <w:rPr>
                <w:rFonts w:eastAsia="標楷體" w:hint="eastAsia"/>
              </w:rPr>
              <w:t>元</w:t>
            </w:r>
            <w:r w:rsidRPr="00A5664C">
              <w:rPr>
                <w:rFonts w:eastAsia="標楷體" w:hint="eastAsia"/>
              </w:rPr>
              <w:t>/</w:t>
            </w:r>
            <w:r w:rsidRPr="00A5664C">
              <w:rPr>
                <w:rFonts w:eastAsia="標楷體" w:hint="eastAsia"/>
              </w:rPr>
              <w:t>噸計費，</w:t>
            </w:r>
            <w:r w:rsidRPr="00A5664C">
              <w:rPr>
                <w:rFonts w:eastAsia="標楷體" w:hint="eastAsia"/>
              </w:rPr>
              <w:t>93</w:t>
            </w:r>
            <w:r w:rsidRPr="00A5664C">
              <w:rPr>
                <w:rFonts w:eastAsia="標楷體" w:hint="eastAsia"/>
              </w:rPr>
              <w:t>年</w:t>
            </w:r>
            <w:r w:rsidRPr="00A5664C">
              <w:rPr>
                <w:rFonts w:eastAsia="標楷體" w:hint="eastAsia"/>
              </w:rPr>
              <w:t>3</w:t>
            </w:r>
            <w:r w:rsidRPr="00A5664C">
              <w:rPr>
                <w:rFonts w:eastAsia="標楷體" w:hint="eastAsia"/>
              </w:rPr>
              <w:t>月</w:t>
            </w:r>
            <w:r w:rsidRPr="00A5664C">
              <w:rPr>
                <w:rFonts w:eastAsia="標楷體" w:hint="eastAsia"/>
              </w:rPr>
              <w:t>1</w:t>
            </w:r>
            <w:r w:rsidRPr="00A5664C">
              <w:rPr>
                <w:rFonts w:eastAsia="標楷體" w:hint="eastAsia"/>
              </w:rPr>
              <w:t>日起廢玻璃改依</w:t>
            </w:r>
            <w:r w:rsidRPr="00A5664C">
              <w:rPr>
                <w:rFonts w:eastAsia="標楷體" w:hint="eastAsia"/>
              </w:rPr>
              <w:t>6,</w:t>
            </w:r>
            <w:r w:rsidR="00E65C93">
              <w:rPr>
                <w:rFonts w:eastAsia="標楷體" w:hint="eastAsia"/>
              </w:rPr>
              <w:t>20</w:t>
            </w:r>
            <w:r w:rsidRPr="00A5664C">
              <w:rPr>
                <w:rFonts w:eastAsia="標楷體" w:hint="eastAsia"/>
              </w:rPr>
              <w:t>0</w:t>
            </w:r>
            <w:r w:rsidRPr="00A5664C">
              <w:rPr>
                <w:rFonts w:eastAsia="標楷體" w:hint="eastAsia"/>
              </w:rPr>
              <w:t>元</w:t>
            </w:r>
            <w:r w:rsidRPr="00A5664C">
              <w:rPr>
                <w:rFonts w:eastAsia="標楷體" w:hint="eastAsia"/>
              </w:rPr>
              <w:t>/</w:t>
            </w:r>
            <w:r w:rsidRPr="00A5664C">
              <w:rPr>
                <w:rFonts w:eastAsia="標楷體" w:hint="eastAsia"/>
              </w:rPr>
              <w:t>噸計費</w:t>
            </w:r>
          </w:p>
        </w:tc>
      </w:tr>
      <w:tr w:rsidR="006E0B88" w:rsidRPr="00A5664C" w14:paraId="749FFCAF" w14:textId="77777777" w:rsidTr="002D267D">
        <w:trPr>
          <w:cantSplit/>
          <w:trHeight w:val="318"/>
          <w:jc w:val="center"/>
        </w:trPr>
        <w:tc>
          <w:tcPr>
            <w:tcW w:w="0" w:type="auto"/>
            <w:vMerge/>
            <w:tcBorders>
              <w:top w:val="nil"/>
              <w:left w:val="single" w:sz="12" w:space="0" w:color="auto"/>
              <w:bottom w:val="single" w:sz="4" w:space="0" w:color="auto"/>
              <w:right w:val="single" w:sz="4" w:space="0" w:color="auto"/>
            </w:tcBorders>
            <w:vAlign w:val="center"/>
          </w:tcPr>
          <w:p w14:paraId="4A618D8E"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805A6D" w14:textId="77777777" w:rsidR="006E0B88" w:rsidRPr="00A5664C" w:rsidRDefault="006E0B88" w:rsidP="002D267D">
            <w:pPr>
              <w:snapToGrid w:val="0"/>
              <w:jc w:val="both"/>
              <w:rPr>
                <w:rFonts w:eastAsia="標楷體"/>
              </w:rPr>
            </w:pPr>
            <w:r w:rsidRPr="00A5664C">
              <w:rPr>
                <w:rFonts w:eastAsia="標楷體"/>
              </w:rPr>
              <w:t>D-10 / D-1099</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19D945" w14:textId="77777777" w:rsidR="006E0B88" w:rsidRPr="00A5664C" w:rsidRDefault="006E0B88" w:rsidP="002D267D">
            <w:pPr>
              <w:snapToGrid w:val="0"/>
              <w:jc w:val="both"/>
              <w:rPr>
                <w:rFonts w:eastAsia="標楷體"/>
              </w:rPr>
            </w:pPr>
            <w:r w:rsidRPr="00A5664C">
              <w:rPr>
                <w:rFonts w:eastAsia="標楷體" w:hint="eastAsia"/>
              </w:rPr>
              <w:t>非有害集塵灰或其混合物</w:t>
            </w:r>
          </w:p>
        </w:tc>
        <w:tc>
          <w:tcPr>
            <w:tcW w:w="1695" w:type="dxa"/>
            <w:vMerge/>
            <w:tcBorders>
              <w:top w:val="nil"/>
              <w:left w:val="single" w:sz="4" w:space="0" w:color="auto"/>
              <w:bottom w:val="single" w:sz="4" w:space="0" w:color="000000"/>
              <w:right w:val="single" w:sz="4" w:space="0" w:color="auto"/>
            </w:tcBorders>
            <w:vAlign w:val="center"/>
          </w:tcPr>
          <w:p w14:paraId="48B10575" w14:textId="77777777" w:rsidR="006E0B88" w:rsidRPr="00A5664C" w:rsidRDefault="006E0B88" w:rsidP="002D267D">
            <w:pPr>
              <w:snapToGrid w:val="0"/>
              <w:rPr>
                <w:rFonts w:eastAsia="標楷體"/>
              </w:rPr>
            </w:pPr>
          </w:p>
        </w:tc>
        <w:tc>
          <w:tcPr>
            <w:tcW w:w="2434" w:type="dxa"/>
            <w:vMerge/>
            <w:tcBorders>
              <w:left w:val="nil"/>
              <w:bottom w:val="single" w:sz="4" w:space="0" w:color="auto"/>
              <w:right w:val="single" w:sz="12" w:space="0" w:color="auto"/>
            </w:tcBorders>
            <w:tcMar>
              <w:top w:w="15" w:type="dxa"/>
              <w:left w:w="15" w:type="dxa"/>
              <w:bottom w:w="0" w:type="dxa"/>
              <w:right w:w="15" w:type="dxa"/>
            </w:tcMar>
            <w:vAlign w:val="center"/>
          </w:tcPr>
          <w:p w14:paraId="4A2B27BB" w14:textId="77777777" w:rsidR="006E0B88" w:rsidRPr="00A5664C" w:rsidRDefault="006E0B88" w:rsidP="002D267D">
            <w:pPr>
              <w:snapToGrid w:val="0"/>
              <w:rPr>
                <w:rFonts w:eastAsia="標楷體"/>
              </w:rPr>
            </w:pPr>
          </w:p>
        </w:tc>
      </w:tr>
      <w:tr w:rsidR="006E0B88" w:rsidRPr="00A5664C" w14:paraId="3931DB4C" w14:textId="77777777" w:rsidTr="002D267D">
        <w:trPr>
          <w:cantSplit/>
          <w:trHeight w:val="213"/>
          <w:jc w:val="center"/>
        </w:trPr>
        <w:tc>
          <w:tcPr>
            <w:tcW w:w="1187" w:type="dxa"/>
            <w:vMerge w:val="restart"/>
            <w:tcBorders>
              <w:top w:val="nil"/>
              <w:left w:val="single" w:sz="12" w:space="0" w:color="auto"/>
              <w:bottom w:val="nil"/>
              <w:right w:val="single" w:sz="4" w:space="0" w:color="auto"/>
            </w:tcBorders>
            <w:tcMar>
              <w:top w:w="15" w:type="dxa"/>
              <w:left w:w="15" w:type="dxa"/>
              <w:bottom w:w="0" w:type="dxa"/>
              <w:right w:w="15" w:type="dxa"/>
            </w:tcMar>
            <w:vAlign w:val="center"/>
          </w:tcPr>
          <w:p w14:paraId="38ADB7EA" w14:textId="77777777" w:rsidR="006E0B88" w:rsidRPr="00A5664C" w:rsidRDefault="006E0B88" w:rsidP="002D267D">
            <w:pPr>
              <w:snapToGrid w:val="0"/>
              <w:jc w:val="center"/>
              <w:rPr>
                <w:rFonts w:eastAsia="標楷體"/>
                <w:b/>
                <w:bCs/>
              </w:rPr>
            </w:pPr>
            <w:r w:rsidRPr="00A5664C">
              <w:rPr>
                <w:rFonts w:eastAsia="標楷體"/>
                <w:b/>
                <w:bCs/>
              </w:rPr>
              <w:t>(</w:t>
            </w:r>
            <w:r w:rsidRPr="00A5664C">
              <w:rPr>
                <w:rFonts w:eastAsia="標楷體"/>
                <w:b/>
                <w:bCs/>
              </w:rPr>
              <w:t>三</w:t>
            </w:r>
            <w:r w:rsidRPr="00A5664C">
              <w:rPr>
                <w:rFonts w:eastAsia="標楷體"/>
                <w:b/>
                <w:bCs/>
              </w:rPr>
              <w:t>)</w:t>
            </w:r>
          </w:p>
          <w:p w14:paraId="7B756D09" w14:textId="77777777" w:rsidR="006E0B88" w:rsidRPr="00A5664C" w:rsidRDefault="006E0B88" w:rsidP="002D267D">
            <w:pPr>
              <w:snapToGrid w:val="0"/>
              <w:jc w:val="center"/>
              <w:rPr>
                <w:rFonts w:eastAsia="標楷體"/>
                <w:b/>
                <w:bCs/>
              </w:rPr>
            </w:pPr>
            <w:r w:rsidRPr="00A5664C">
              <w:rPr>
                <w:rFonts w:eastAsia="標楷體" w:hint="eastAsia"/>
                <w:b/>
                <w:bCs/>
              </w:rPr>
              <w:t>一</w:t>
            </w:r>
          </w:p>
          <w:p w14:paraId="62E4FB16" w14:textId="77777777" w:rsidR="006E0B88" w:rsidRPr="00A5664C" w:rsidRDefault="006E0B88" w:rsidP="002D267D">
            <w:pPr>
              <w:snapToGrid w:val="0"/>
              <w:jc w:val="center"/>
              <w:rPr>
                <w:rFonts w:eastAsia="標楷體"/>
                <w:b/>
                <w:bCs/>
              </w:rPr>
            </w:pPr>
            <w:r w:rsidRPr="00A5664C">
              <w:rPr>
                <w:rFonts w:eastAsia="標楷體" w:hint="eastAsia"/>
                <w:b/>
                <w:bCs/>
              </w:rPr>
              <w:t>般</w:t>
            </w:r>
          </w:p>
          <w:p w14:paraId="05816EE9" w14:textId="77777777" w:rsidR="006E0B88" w:rsidRPr="00A5664C" w:rsidRDefault="006E0B88" w:rsidP="002D267D">
            <w:pPr>
              <w:snapToGrid w:val="0"/>
              <w:jc w:val="center"/>
              <w:rPr>
                <w:rFonts w:eastAsia="標楷體"/>
                <w:b/>
                <w:bCs/>
              </w:rPr>
            </w:pPr>
            <w:r w:rsidRPr="00A5664C">
              <w:rPr>
                <w:rFonts w:eastAsia="標楷體" w:hint="eastAsia"/>
                <w:b/>
                <w:bCs/>
              </w:rPr>
              <w:t>廢</w:t>
            </w:r>
          </w:p>
          <w:p w14:paraId="5188940B" w14:textId="77777777" w:rsidR="006E0B88" w:rsidRPr="00A5664C" w:rsidRDefault="006E0B88" w:rsidP="002D267D">
            <w:pPr>
              <w:snapToGrid w:val="0"/>
              <w:jc w:val="center"/>
              <w:rPr>
                <w:rFonts w:eastAsia="標楷體"/>
                <w:b/>
                <w:bCs/>
              </w:rPr>
            </w:pPr>
            <w:r w:rsidRPr="00A5664C">
              <w:rPr>
                <w:rFonts w:eastAsia="標楷體" w:hint="eastAsia"/>
                <w:b/>
                <w:bCs/>
              </w:rPr>
              <w:t>溶</w:t>
            </w:r>
          </w:p>
          <w:p w14:paraId="7FA45B0F" w14:textId="77777777" w:rsidR="006E0B88" w:rsidRPr="00A5664C" w:rsidRDefault="006E0B88" w:rsidP="002D267D">
            <w:pPr>
              <w:snapToGrid w:val="0"/>
              <w:jc w:val="center"/>
              <w:rPr>
                <w:rFonts w:eastAsia="標楷體"/>
                <w:b/>
                <w:bCs/>
              </w:rPr>
            </w:pPr>
            <w:r w:rsidRPr="00A5664C">
              <w:rPr>
                <w:rFonts w:eastAsia="標楷體" w:hint="eastAsia"/>
                <w:b/>
                <w:bCs/>
              </w:rPr>
              <w:t>劑</w:t>
            </w:r>
          </w:p>
          <w:p w14:paraId="5F465252" w14:textId="77777777" w:rsidR="006E0B88" w:rsidRPr="00A5664C" w:rsidRDefault="006E0B88" w:rsidP="002D267D">
            <w:pPr>
              <w:snapToGrid w:val="0"/>
              <w:jc w:val="center"/>
              <w:rPr>
                <w:rFonts w:eastAsia="標楷體"/>
                <w:b/>
                <w:bCs/>
              </w:rPr>
            </w:pPr>
            <w:r w:rsidRPr="00A5664C">
              <w:rPr>
                <w:rFonts w:eastAsia="標楷體" w:hint="eastAsia"/>
                <w:b/>
                <w:bCs/>
              </w:rPr>
              <w:t>及</w:t>
            </w:r>
          </w:p>
          <w:p w14:paraId="27D10801" w14:textId="77777777" w:rsidR="006E0B88" w:rsidRPr="00A5664C" w:rsidRDefault="006E0B88" w:rsidP="002D267D">
            <w:pPr>
              <w:snapToGrid w:val="0"/>
              <w:jc w:val="center"/>
              <w:rPr>
                <w:rFonts w:eastAsia="標楷體"/>
                <w:b/>
                <w:bCs/>
              </w:rPr>
            </w:pPr>
            <w:r w:rsidRPr="00A5664C">
              <w:rPr>
                <w:rFonts w:eastAsia="標楷體" w:hint="eastAsia"/>
                <w:b/>
                <w:bCs/>
              </w:rPr>
              <w:t>廢</w:t>
            </w:r>
          </w:p>
          <w:p w14:paraId="192CDDA4" w14:textId="77777777" w:rsidR="006E0B88" w:rsidRPr="00A5664C" w:rsidRDefault="006E0B88" w:rsidP="002D267D">
            <w:pPr>
              <w:snapToGrid w:val="0"/>
              <w:jc w:val="center"/>
              <w:rPr>
                <w:rFonts w:eastAsia="標楷體"/>
                <w:b/>
                <w:bCs/>
              </w:rPr>
            </w:pPr>
            <w:r w:rsidRPr="00A5664C">
              <w:rPr>
                <w:rFonts w:eastAsia="標楷體" w:hint="eastAsia"/>
                <w:b/>
                <w:bCs/>
              </w:rPr>
              <w:t>油</w:t>
            </w:r>
          </w:p>
          <w:p w14:paraId="693F96CC" w14:textId="77777777" w:rsidR="006E0B88" w:rsidRPr="00A5664C" w:rsidRDefault="006E0B88" w:rsidP="002D267D">
            <w:pPr>
              <w:snapToGrid w:val="0"/>
              <w:jc w:val="center"/>
              <w:rPr>
                <w:rFonts w:eastAsia="標楷體"/>
                <w:b/>
                <w:bCs/>
              </w:rPr>
            </w:pPr>
            <w:r w:rsidRPr="00A5664C">
              <w:rPr>
                <w:rFonts w:eastAsia="標楷體" w:hint="eastAsia"/>
                <w:b/>
                <w:bCs/>
              </w:rPr>
              <w:t>類</w:t>
            </w: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88EF1E" w14:textId="77777777" w:rsidR="006E0B88" w:rsidRPr="00A5664C" w:rsidDel="0066217F" w:rsidRDefault="006E0B88" w:rsidP="002D267D">
            <w:pPr>
              <w:snapToGrid w:val="0"/>
              <w:jc w:val="both"/>
              <w:rPr>
                <w:rFonts w:eastAsia="標楷體"/>
              </w:rPr>
            </w:pPr>
            <w:r w:rsidRPr="00A5664C">
              <w:rPr>
                <w:rFonts w:eastAsia="標楷體"/>
              </w:rPr>
              <w:t>C-03 / C-0301</w:t>
            </w:r>
          </w:p>
        </w:tc>
        <w:tc>
          <w:tcPr>
            <w:tcW w:w="2728" w:type="dxa"/>
            <w:tcBorders>
              <w:top w:val="single" w:sz="4" w:space="0" w:color="auto"/>
              <w:left w:val="single" w:sz="4" w:space="0" w:color="auto"/>
              <w:bottom w:val="single" w:sz="4" w:space="0" w:color="auto"/>
              <w:right w:val="single" w:sz="4" w:space="0" w:color="auto"/>
            </w:tcBorders>
            <w:vAlign w:val="center"/>
          </w:tcPr>
          <w:p w14:paraId="6B4A3806" w14:textId="77777777" w:rsidR="006E0B88" w:rsidRPr="00A5664C" w:rsidDel="0066217F" w:rsidRDefault="006E0B88" w:rsidP="002D267D">
            <w:pPr>
              <w:snapToGrid w:val="0"/>
              <w:jc w:val="both"/>
              <w:rPr>
                <w:rFonts w:eastAsia="標楷體"/>
              </w:rPr>
            </w:pPr>
            <w:r w:rsidRPr="00A5664C">
              <w:rPr>
                <w:rFonts w:eastAsia="標楷體" w:hint="eastAsia"/>
              </w:rPr>
              <w:t>易燃性廢溶劑</w:t>
            </w:r>
          </w:p>
        </w:tc>
        <w:tc>
          <w:tcPr>
            <w:tcW w:w="1695" w:type="dxa"/>
            <w:vMerge w:val="restart"/>
            <w:tcBorders>
              <w:top w:val="single" w:sz="4" w:space="0" w:color="auto"/>
              <w:left w:val="single" w:sz="4" w:space="0" w:color="auto"/>
              <w:bottom w:val="nil"/>
              <w:right w:val="single" w:sz="4" w:space="0" w:color="auto"/>
            </w:tcBorders>
            <w:vAlign w:val="center"/>
          </w:tcPr>
          <w:p w14:paraId="19542E20" w14:textId="77777777" w:rsidR="006E0B88" w:rsidRPr="0066217F" w:rsidDel="0066217F" w:rsidRDefault="006E0B88" w:rsidP="00722654">
            <w:pPr>
              <w:snapToGrid w:val="0"/>
              <w:jc w:val="center"/>
              <w:rPr>
                <w:rFonts w:eastAsia="標楷體"/>
              </w:rPr>
            </w:pPr>
            <w:r>
              <w:rPr>
                <w:rFonts w:eastAsia="標楷體" w:hint="eastAsia"/>
              </w:rPr>
              <w:t>10</w:t>
            </w:r>
            <w:r>
              <w:rPr>
                <w:rFonts w:eastAsia="標楷體"/>
              </w:rPr>
              <w:t>,</w:t>
            </w:r>
            <w:r w:rsidR="00E65C93">
              <w:rPr>
                <w:rFonts w:eastAsia="標楷體" w:hint="eastAsia"/>
              </w:rPr>
              <w:t>20</w:t>
            </w:r>
            <w:r>
              <w:rPr>
                <w:rFonts w:eastAsia="標楷體" w:hint="eastAsia"/>
              </w:rPr>
              <w:t>0</w:t>
            </w:r>
          </w:p>
        </w:tc>
        <w:tc>
          <w:tcPr>
            <w:tcW w:w="2434" w:type="dxa"/>
            <w:vMerge w:val="restart"/>
            <w:tcBorders>
              <w:top w:val="single" w:sz="4" w:space="0" w:color="auto"/>
              <w:left w:val="single" w:sz="4" w:space="0" w:color="auto"/>
              <w:bottom w:val="nil"/>
              <w:right w:val="single" w:sz="12" w:space="0" w:color="auto"/>
            </w:tcBorders>
            <w:vAlign w:val="center"/>
          </w:tcPr>
          <w:p w14:paraId="4D7A437D" w14:textId="77777777" w:rsidR="006E0B88" w:rsidRPr="00A5664C" w:rsidRDefault="006E0B88" w:rsidP="002D267D">
            <w:pPr>
              <w:snapToGrid w:val="0"/>
              <w:ind w:left="182" w:hangingChars="76" w:hanging="182"/>
              <w:jc w:val="both"/>
              <w:rPr>
                <w:rFonts w:eastAsia="標楷體"/>
              </w:rPr>
            </w:pPr>
            <w:r w:rsidRPr="00A5664C">
              <w:rPr>
                <w:rFonts w:eastAsia="標楷體"/>
                <w:bCs/>
              </w:rPr>
              <w:t>1.</w:t>
            </w:r>
            <w:r w:rsidRPr="00A5664C">
              <w:rPr>
                <w:rFonts w:eastAsia="標楷體"/>
              </w:rPr>
              <w:t>LHV</w:t>
            </w:r>
            <w:r w:rsidRPr="00A5664C">
              <w:rPr>
                <w:rFonts w:eastAsia="標楷體" w:hint="eastAsia"/>
              </w:rPr>
              <w:t>熱值小於</w:t>
            </w:r>
            <w:r w:rsidRPr="00A5664C">
              <w:rPr>
                <w:rFonts w:eastAsia="標楷體"/>
              </w:rPr>
              <w:t>2,500</w:t>
            </w:r>
            <w:r w:rsidRPr="00A5664C">
              <w:rPr>
                <w:rFonts w:eastAsia="標楷體" w:hint="eastAsia"/>
              </w:rPr>
              <w:t xml:space="preserve"> k</w:t>
            </w:r>
            <w:r w:rsidRPr="00A5664C">
              <w:rPr>
                <w:rFonts w:eastAsia="標楷體"/>
              </w:rPr>
              <w:t>cal/kg</w:t>
            </w:r>
            <w:r w:rsidRPr="00A5664C">
              <w:rPr>
                <w:rFonts w:eastAsia="標楷體" w:hint="eastAsia"/>
              </w:rPr>
              <w:t xml:space="preserve"> </w:t>
            </w:r>
          </w:p>
          <w:p w14:paraId="667BDF49" w14:textId="77777777" w:rsidR="006E0B88" w:rsidRPr="00A5664C" w:rsidRDefault="006E0B88" w:rsidP="002D267D">
            <w:pPr>
              <w:snapToGrid w:val="0"/>
              <w:jc w:val="both"/>
              <w:rPr>
                <w:rFonts w:eastAsia="標楷體"/>
                <w:b/>
                <w:bCs/>
              </w:rPr>
            </w:pPr>
            <w:r w:rsidRPr="00A5664C">
              <w:rPr>
                <w:rFonts w:eastAsia="標楷體" w:hint="eastAsia"/>
                <w:bCs/>
              </w:rPr>
              <w:t>2</w:t>
            </w:r>
            <w:r w:rsidRPr="00A5664C">
              <w:rPr>
                <w:rFonts w:eastAsia="標楷體"/>
                <w:bCs/>
              </w:rPr>
              <w:t>.</w:t>
            </w:r>
            <w:r w:rsidRPr="00A5664C">
              <w:rPr>
                <w:rFonts w:eastAsia="標楷體" w:hint="eastAsia"/>
              </w:rPr>
              <w:t>硫含量</w:t>
            </w:r>
            <w:r w:rsidRPr="00A5664C">
              <w:rPr>
                <w:rFonts w:eastAsia="標楷體"/>
              </w:rPr>
              <w:t xml:space="preserve"> 2%</w:t>
            </w:r>
            <w:r w:rsidRPr="00A5664C">
              <w:rPr>
                <w:rFonts w:eastAsia="標楷體" w:hint="eastAsia"/>
              </w:rPr>
              <w:t>以上</w:t>
            </w:r>
          </w:p>
        </w:tc>
      </w:tr>
      <w:tr w:rsidR="006E0B88" w:rsidRPr="00A5664C" w14:paraId="266A72F6" w14:textId="77777777" w:rsidTr="002D267D">
        <w:trPr>
          <w:cantSplit/>
          <w:trHeight w:val="329"/>
          <w:jc w:val="center"/>
        </w:trPr>
        <w:tc>
          <w:tcPr>
            <w:tcW w:w="0" w:type="auto"/>
            <w:vMerge/>
            <w:tcBorders>
              <w:left w:val="single" w:sz="12" w:space="0" w:color="auto"/>
              <w:right w:val="single" w:sz="4" w:space="0" w:color="auto"/>
            </w:tcBorders>
            <w:vAlign w:val="center"/>
          </w:tcPr>
          <w:p w14:paraId="48B6BC0A"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58A5C6" w14:textId="77777777" w:rsidR="006E0B88" w:rsidRPr="00A5664C" w:rsidRDefault="006E0B88" w:rsidP="002D267D">
            <w:pPr>
              <w:snapToGrid w:val="0"/>
              <w:jc w:val="both"/>
              <w:rPr>
                <w:rFonts w:eastAsia="標楷體"/>
              </w:rPr>
            </w:pPr>
            <w:r w:rsidRPr="00A5664C">
              <w:rPr>
                <w:rFonts w:eastAsia="標楷體"/>
              </w:rPr>
              <w:t>D-15 / D-1504</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DC641C" w14:textId="77777777" w:rsidR="006E0B88" w:rsidRPr="00A5664C" w:rsidRDefault="006E0B88" w:rsidP="002D267D">
            <w:pPr>
              <w:snapToGrid w:val="0"/>
              <w:jc w:val="both"/>
              <w:rPr>
                <w:rFonts w:eastAsia="標楷體"/>
              </w:rPr>
            </w:pPr>
            <w:r w:rsidRPr="00A5664C">
              <w:rPr>
                <w:rFonts w:eastAsia="標楷體" w:hint="eastAsia"/>
              </w:rPr>
              <w:t>一般廢溶劑</w:t>
            </w:r>
          </w:p>
        </w:tc>
        <w:tc>
          <w:tcPr>
            <w:tcW w:w="1695" w:type="dxa"/>
            <w:vMerge/>
            <w:tcBorders>
              <w:left w:val="single" w:sz="4" w:space="0" w:color="auto"/>
              <w:right w:val="single" w:sz="4" w:space="0" w:color="auto"/>
            </w:tcBorders>
            <w:vAlign w:val="center"/>
          </w:tcPr>
          <w:p w14:paraId="25F97571" w14:textId="77777777" w:rsidR="006E0B88" w:rsidRPr="00A5664C" w:rsidRDefault="006E0B88" w:rsidP="002D267D">
            <w:pPr>
              <w:snapToGrid w:val="0"/>
              <w:rPr>
                <w:rFonts w:eastAsia="標楷體"/>
              </w:rPr>
            </w:pPr>
          </w:p>
        </w:tc>
        <w:tc>
          <w:tcPr>
            <w:tcW w:w="2434" w:type="dxa"/>
            <w:vMerge/>
            <w:tcBorders>
              <w:left w:val="single" w:sz="4" w:space="0" w:color="auto"/>
              <w:right w:val="single" w:sz="12" w:space="0" w:color="auto"/>
            </w:tcBorders>
            <w:vAlign w:val="center"/>
          </w:tcPr>
          <w:p w14:paraId="6E1B3FC6" w14:textId="77777777" w:rsidR="006E0B88" w:rsidRPr="00A5664C" w:rsidRDefault="006E0B88" w:rsidP="002D267D">
            <w:pPr>
              <w:snapToGrid w:val="0"/>
              <w:rPr>
                <w:rFonts w:eastAsia="標楷體"/>
                <w:b/>
                <w:bCs/>
              </w:rPr>
            </w:pPr>
          </w:p>
        </w:tc>
      </w:tr>
      <w:tr w:rsidR="006E0B88" w:rsidRPr="00A5664C" w14:paraId="771CAB65" w14:textId="77777777" w:rsidTr="002D267D">
        <w:trPr>
          <w:cantSplit/>
          <w:trHeight w:val="338"/>
          <w:jc w:val="center"/>
        </w:trPr>
        <w:tc>
          <w:tcPr>
            <w:tcW w:w="0" w:type="auto"/>
            <w:vMerge/>
            <w:tcBorders>
              <w:left w:val="single" w:sz="12" w:space="0" w:color="auto"/>
              <w:right w:val="single" w:sz="4" w:space="0" w:color="auto"/>
            </w:tcBorders>
            <w:vAlign w:val="center"/>
          </w:tcPr>
          <w:p w14:paraId="5CC90DB9"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20618D" w14:textId="77777777" w:rsidR="006E0B88" w:rsidRPr="00A5664C" w:rsidRDefault="006E0B88" w:rsidP="002D267D">
            <w:pPr>
              <w:snapToGrid w:val="0"/>
              <w:jc w:val="both"/>
              <w:rPr>
                <w:rFonts w:eastAsia="標楷體"/>
              </w:rPr>
            </w:pPr>
            <w:r w:rsidRPr="00A5664C">
              <w:rPr>
                <w:rFonts w:eastAsia="標楷體"/>
              </w:rPr>
              <w:t>D-23 / D-2302</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D4B34E9" w14:textId="77777777" w:rsidR="006E0B88" w:rsidRPr="00A5664C" w:rsidRDefault="006E0B88" w:rsidP="002D267D">
            <w:pPr>
              <w:snapToGrid w:val="0"/>
              <w:jc w:val="both"/>
              <w:rPr>
                <w:rFonts w:eastAsia="標楷體"/>
              </w:rPr>
            </w:pPr>
            <w:r w:rsidRPr="00A5664C">
              <w:rPr>
                <w:rFonts w:eastAsia="標楷體" w:hint="eastAsia"/>
              </w:rPr>
              <w:t>不含鹵化有機廢化學物質</w:t>
            </w:r>
          </w:p>
        </w:tc>
        <w:tc>
          <w:tcPr>
            <w:tcW w:w="1695" w:type="dxa"/>
            <w:vMerge/>
            <w:tcBorders>
              <w:left w:val="single" w:sz="4" w:space="0" w:color="auto"/>
              <w:bottom w:val="single" w:sz="4" w:space="0" w:color="000000"/>
              <w:right w:val="single" w:sz="4" w:space="0" w:color="auto"/>
            </w:tcBorders>
            <w:vAlign w:val="center"/>
          </w:tcPr>
          <w:p w14:paraId="4939D4EA" w14:textId="77777777" w:rsidR="006E0B88" w:rsidRPr="00A5664C" w:rsidRDefault="006E0B88" w:rsidP="002D267D">
            <w:pPr>
              <w:snapToGrid w:val="0"/>
              <w:rPr>
                <w:rFonts w:eastAsia="標楷體"/>
              </w:rPr>
            </w:pPr>
          </w:p>
        </w:tc>
        <w:tc>
          <w:tcPr>
            <w:tcW w:w="2434" w:type="dxa"/>
            <w:vMerge/>
            <w:tcBorders>
              <w:left w:val="single" w:sz="4" w:space="0" w:color="auto"/>
              <w:bottom w:val="single" w:sz="4" w:space="0" w:color="000000"/>
              <w:right w:val="single" w:sz="12" w:space="0" w:color="auto"/>
            </w:tcBorders>
            <w:vAlign w:val="center"/>
          </w:tcPr>
          <w:p w14:paraId="4AAA0207" w14:textId="77777777" w:rsidR="006E0B88" w:rsidRPr="00A5664C" w:rsidRDefault="006E0B88" w:rsidP="002D267D">
            <w:pPr>
              <w:snapToGrid w:val="0"/>
              <w:rPr>
                <w:rFonts w:eastAsia="標楷體"/>
                <w:b/>
                <w:bCs/>
              </w:rPr>
            </w:pPr>
          </w:p>
        </w:tc>
      </w:tr>
      <w:tr w:rsidR="006E0B88" w:rsidRPr="00A5664C" w14:paraId="2E637FE4" w14:textId="77777777" w:rsidTr="002D267D">
        <w:trPr>
          <w:cantSplit/>
          <w:trHeight w:val="335"/>
          <w:jc w:val="center"/>
        </w:trPr>
        <w:tc>
          <w:tcPr>
            <w:tcW w:w="0" w:type="auto"/>
            <w:vMerge/>
            <w:tcBorders>
              <w:left w:val="single" w:sz="12" w:space="0" w:color="auto"/>
              <w:right w:val="single" w:sz="4" w:space="0" w:color="auto"/>
            </w:tcBorders>
            <w:vAlign w:val="center"/>
          </w:tcPr>
          <w:p w14:paraId="21E82E44"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43A1D2" w14:textId="77777777" w:rsidR="006E0B88" w:rsidRPr="00A5664C" w:rsidRDefault="006E0B88" w:rsidP="002D267D">
            <w:pPr>
              <w:snapToGrid w:val="0"/>
              <w:jc w:val="both"/>
              <w:rPr>
                <w:rFonts w:eastAsia="標楷體"/>
              </w:rPr>
            </w:pPr>
            <w:r w:rsidRPr="00A5664C">
              <w:rPr>
                <w:rFonts w:eastAsia="標楷體"/>
              </w:rPr>
              <w:t>C-03 / C-0399</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4A3DB31" w14:textId="77777777" w:rsidR="006E0B88" w:rsidRPr="00A5664C" w:rsidRDefault="006E0B88" w:rsidP="002D267D">
            <w:pPr>
              <w:snapToGrid w:val="0"/>
              <w:jc w:val="both"/>
              <w:rPr>
                <w:rFonts w:eastAsia="標楷體"/>
              </w:rPr>
            </w:pPr>
            <w:r w:rsidRPr="00A5664C">
              <w:rPr>
                <w:rFonts w:eastAsia="標楷體" w:hint="eastAsia"/>
              </w:rPr>
              <w:t>吸液棉</w:t>
            </w:r>
          </w:p>
        </w:tc>
        <w:tc>
          <w:tcPr>
            <w:tcW w:w="1695"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0D1CC1D8" w14:textId="77777777" w:rsidR="006E0B88" w:rsidRDefault="006E0B88" w:rsidP="00722654">
            <w:pPr>
              <w:snapToGrid w:val="0"/>
              <w:jc w:val="center"/>
              <w:rPr>
                <w:rFonts w:eastAsia="標楷體"/>
              </w:rPr>
            </w:pPr>
            <w:r>
              <w:rPr>
                <w:rFonts w:eastAsia="標楷體"/>
              </w:rPr>
              <w:t>6,</w:t>
            </w:r>
            <w:r w:rsidR="00E65C93">
              <w:rPr>
                <w:rFonts w:eastAsia="標楷體" w:hint="eastAsia"/>
              </w:rPr>
              <w:t>20</w:t>
            </w:r>
            <w:r>
              <w:rPr>
                <w:rFonts w:eastAsia="標楷體" w:hint="eastAsia"/>
              </w:rPr>
              <w:t>0</w:t>
            </w:r>
          </w:p>
        </w:tc>
        <w:tc>
          <w:tcPr>
            <w:tcW w:w="2434" w:type="dxa"/>
            <w:tcBorders>
              <w:top w:val="nil"/>
              <w:left w:val="nil"/>
              <w:bottom w:val="single" w:sz="4" w:space="0" w:color="auto"/>
              <w:right w:val="single" w:sz="12" w:space="0" w:color="auto"/>
            </w:tcBorders>
            <w:tcMar>
              <w:top w:w="15" w:type="dxa"/>
              <w:left w:w="15" w:type="dxa"/>
              <w:bottom w:w="0" w:type="dxa"/>
              <w:right w:w="15" w:type="dxa"/>
            </w:tcMar>
            <w:vAlign w:val="center"/>
          </w:tcPr>
          <w:p w14:paraId="2345232F" w14:textId="77777777" w:rsidR="006E0B88" w:rsidRPr="00A5664C" w:rsidRDefault="006E0B88" w:rsidP="002D267D">
            <w:pPr>
              <w:snapToGrid w:val="0"/>
              <w:rPr>
                <w:rFonts w:eastAsia="標楷體"/>
              </w:rPr>
            </w:pPr>
          </w:p>
        </w:tc>
      </w:tr>
      <w:tr w:rsidR="006E0B88" w:rsidRPr="00A5664C" w14:paraId="4A7CA854" w14:textId="77777777" w:rsidTr="002D267D">
        <w:trPr>
          <w:cantSplit/>
          <w:trHeight w:val="331"/>
          <w:jc w:val="center"/>
        </w:trPr>
        <w:tc>
          <w:tcPr>
            <w:tcW w:w="0" w:type="auto"/>
            <w:vMerge/>
            <w:tcBorders>
              <w:left w:val="single" w:sz="12" w:space="0" w:color="auto"/>
              <w:right w:val="single" w:sz="4" w:space="0" w:color="auto"/>
            </w:tcBorders>
            <w:vAlign w:val="center"/>
          </w:tcPr>
          <w:p w14:paraId="3A2E220C"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DD067F" w14:textId="77777777" w:rsidR="006E0B88" w:rsidRPr="00A5664C" w:rsidRDefault="006E0B88" w:rsidP="002D267D">
            <w:pPr>
              <w:snapToGrid w:val="0"/>
              <w:jc w:val="both"/>
              <w:rPr>
                <w:rFonts w:eastAsia="標楷體"/>
              </w:rPr>
            </w:pPr>
            <w:r w:rsidRPr="00A5664C">
              <w:rPr>
                <w:rFonts w:eastAsia="標楷體"/>
              </w:rPr>
              <w:t>C-02 / C-0299</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4EEB56" w14:textId="77777777" w:rsidR="006E0B88" w:rsidRPr="00A5664C" w:rsidRDefault="006E0B88" w:rsidP="002D267D">
            <w:pPr>
              <w:snapToGrid w:val="0"/>
              <w:jc w:val="both"/>
              <w:rPr>
                <w:rFonts w:eastAsia="標楷體"/>
              </w:rPr>
            </w:pPr>
            <w:r w:rsidRPr="00A5664C">
              <w:rPr>
                <w:rFonts w:eastAsia="標楷體" w:hint="eastAsia"/>
              </w:rPr>
              <w:t>吸酸棉</w:t>
            </w:r>
          </w:p>
        </w:tc>
        <w:tc>
          <w:tcPr>
            <w:tcW w:w="1695" w:type="dxa"/>
            <w:vMerge/>
            <w:tcBorders>
              <w:top w:val="nil"/>
              <w:left w:val="single" w:sz="4" w:space="0" w:color="auto"/>
              <w:bottom w:val="single" w:sz="4" w:space="0" w:color="000000"/>
              <w:right w:val="single" w:sz="4" w:space="0" w:color="auto"/>
            </w:tcBorders>
            <w:vAlign w:val="center"/>
          </w:tcPr>
          <w:p w14:paraId="46A71ABB" w14:textId="77777777" w:rsidR="006E0B88" w:rsidRPr="00A5664C" w:rsidRDefault="006E0B88" w:rsidP="002D267D">
            <w:pPr>
              <w:snapToGrid w:val="0"/>
              <w:jc w:val="center"/>
              <w:rPr>
                <w:rFonts w:eastAsia="標楷體"/>
              </w:rPr>
            </w:pPr>
          </w:p>
        </w:tc>
        <w:tc>
          <w:tcPr>
            <w:tcW w:w="2434" w:type="dxa"/>
            <w:tcBorders>
              <w:top w:val="nil"/>
              <w:left w:val="nil"/>
              <w:bottom w:val="single" w:sz="4" w:space="0" w:color="auto"/>
              <w:right w:val="single" w:sz="12" w:space="0" w:color="auto"/>
            </w:tcBorders>
            <w:tcMar>
              <w:top w:w="15" w:type="dxa"/>
              <w:left w:w="15" w:type="dxa"/>
              <w:bottom w:w="0" w:type="dxa"/>
              <w:right w:w="15" w:type="dxa"/>
            </w:tcMar>
            <w:vAlign w:val="center"/>
          </w:tcPr>
          <w:p w14:paraId="13B965A2" w14:textId="77777777" w:rsidR="006E0B88" w:rsidRPr="00A5664C" w:rsidRDefault="006E0B88" w:rsidP="002D267D">
            <w:pPr>
              <w:snapToGrid w:val="0"/>
              <w:rPr>
                <w:rFonts w:eastAsia="標楷體"/>
              </w:rPr>
            </w:pPr>
          </w:p>
        </w:tc>
      </w:tr>
      <w:tr w:rsidR="006E0B88" w:rsidRPr="00A5664C" w14:paraId="7499FD44" w14:textId="77777777" w:rsidTr="002D267D">
        <w:trPr>
          <w:cantSplit/>
          <w:trHeight w:val="336"/>
          <w:jc w:val="center"/>
        </w:trPr>
        <w:tc>
          <w:tcPr>
            <w:tcW w:w="0" w:type="auto"/>
            <w:vMerge/>
            <w:tcBorders>
              <w:left w:val="single" w:sz="12" w:space="0" w:color="auto"/>
              <w:right w:val="single" w:sz="4" w:space="0" w:color="auto"/>
            </w:tcBorders>
            <w:vAlign w:val="center"/>
          </w:tcPr>
          <w:p w14:paraId="2B528C5D"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8DF8A34" w14:textId="77777777" w:rsidR="006E0B88" w:rsidRPr="00A5664C" w:rsidRDefault="006E0B88" w:rsidP="002D267D">
            <w:pPr>
              <w:snapToGrid w:val="0"/>
              <w:jc w:val="both"/>
              <w:rPr>
                <w:rFonts w:eastAsia="標楷體"/>
              </w:rPr>
            </w:pPr>
            <w:r w:rsidRPr="00A5664C">
              <w:rPr>
                <w:rFonts w:eastAsia="標楷體"/>
              </w:rPr>
              <w:t>D-23 / D-2399</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C5AC21" w14:textId="77777777" w:rsidR="006E0B88" w:rsidRPr="00A5664C" w:rsidRDefault="006E0B88" w:rsidP="002D267D">
            <w:pPr>
              <w:snapToGrid w:val="0"/>
              <w:jc w:val="both"/>
              <w:rPr>
                <w:rFonts w:eastAsia="標楷體"/>
              </w:rPr>
            </w:pPr>
            <w:r w:rsidRPr="00A5664C">
              <w:rPr>
                <w:rFonts w:eastAsia="標楷體" w:hint="eastAsia"/>
              </w:rPr>
              <w:t>吸液棉</w:t>
            </w:r>
          </w:p>
        </w:tc>
        <w:tc>
          <w:tcPr>
            <w:tcW w:w="1695" w:type="dxa"/>
            <w:vMerge/>
            <w:tcBorders>
              <w:top w:val="nil"/>
              <w:left w:val="single" w:sz="4" w:space="0" w:color="auto"/>
              <w:bottom w:val="single" w:sz="4" w:space="0" w:color="000000"/>
              <w:right w:val="single" w:sz="4" w:space="0" w:color="auto"/>
            </w:tcBorders>
            <w:vAlign w:val="center"/>
          </w:tcPr>
          <w:p w14:paraId="04695385" w14:textId="77777777" w:rsidR="006E0B88" w:rsidRPr="00A5664C" w:rsidRDefault="006E0B88" w:rsidP="002D267D">
            <w:pPr>
              <w:snapToGrid w:val="0"/>
              <w:jc w:val="center"/>
              <w:rPr>
                <w:rFonts w:eastAsia="標楷體"/>
              </w:rPr>
            </w:pPr>
          </w:p>
        </w:tc>
        <w:tc>
          <w:tcPr>
            <w:tcW w:w="2434" w:type="dxa"/>
            <w:tcBorders>
              <w:top w:val="nil"/>
              <w:left w:val="nil"/>
              <w:bottom w:val="single" w:sz="4" w:space="0" w:color="auto"/>
              <w:right w:val="single" w:sz="12" w:space="0" w:color="auto"/>
            </w:tcBorders>
            <w:tcMar>
              <w:top w:w="15" w:type="dxa"/>
              <w:left w:w="15" w:type="dxa"/>
              <w:bottom w:w="0" w:type="dxa"/>
              <w:right w:w="15" w:type="dxa"/>
            </w:tcMar>
            <w:vAlign w:val="center"/>
          </w:tcPr>
          <w:p w14:paraId="57B5CD83" w14:textId="77777777" w:rsidR="006E0B88" w:rsidRPr="00A5664C" w:rsidRDefault="006E0B88" w:rsidP="002D267D">
            <w:pPr>
              <w:snapToGrid w:val="0"/>
              <w:rPr>
                <w:rFonts w:eastAsia="標楷體"/>
              </w:rPr>
            </w:pPr>
          </w:p>
        </w:tc>
      </w:tr>
      <w:tr w:rsidR="006E0B88" w:rsidRPr="00A5664C" w14:paraId="062BD938" w14:textId="77777777" w:rsidTr="002D267D">
        <w:trPr>
          <w:cantSplit/>
          <w:trHeight w:val="167"/>
          <w:jc w:val="center"/>
        </w:trPr>
        <w:tc>
          <w:tcPr>
            <w:tcW w:w="0" w:type="auto"/>
            <w:vMerge/>
            <w:tcBorders>
              <w:left w:val="single" w:sz="12" w:space="0" w:color="auto"/>
              <w:right w:val="single" w:sz="4" w:space="0" w:color="auto"/>
            </w:tcBorders>
            <w:vAlign w:val="center"/>
          </w:tcPr>
          <w:p w14:paraId="5296225F"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B17C56" w14:textId="77777777" w:rsidR="006E0B88" w:rsidRPr="00A5664C" w:rsidRDefault="006E0B88" w:rsidP="002D267D">
            <w:pPr>
              <w:snapToGrid w:val="0"/>
              <w:jc w:val="both"/>
              <w:rPr>
                <w:rFonts w:eastAsia="標楷體"/>
              </w:rPr>
            </w:pPr>
            <w:r w:rsidRPr="00A5664C">
              <w:rPr>
                <w:rFonts w:eastAsia="標楷體"/>
              </w:rPr>
              <w:t>D-17</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FBE9AE" w14:textId="77777777" w:rsidR="006E0B88" w:rsidRPr="00A5664C" w:rsidRDefault="006E0B88" w:rsidP="002D267D">
            <w:pPr>
              <w:snapToGrid w:val="0"/>
              <w:jc w:val="both"/>
              <w:rPr>
                <w:rFonts w:eastAsia="標楷體"/>
              </w:rPr>
            </w:pPr>
            <w:r w:rsidRPr="00A5664C">
              <w:rPr>
                <w:rFonts w:eastAsia="標楷體" w:hint="eastAsia"/>
              </w:rPr>
              <w:t>廢油混合物</w:t>
            </w:r>
          </w:p>
        </w:tc>
        <w:tc>
          <w:tcPr>
            <w:tcW w:w="169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40640B" w14:textId="77777777" w:rsidR="006E0B88" w:rsidRDefault="006E0B88" w:rsidP="00722654">
            <w:pPr>
              <w:snapToGrid w:val="0"/>
              <w:jc w:val="center"/>
              <w:rPr>
                <w:rFonts w:eastAsia="標楷體"/>
              </w:rPr>
            </w:pPr>
            <w:r>
              <w:rPr>
                <w:rFonts w:eastAsia="標楷體"/>
              </w:rPr>
              <w:t>4,</w:t>
            </w:r>
            <w:r w:rsidR="00E65C93">
              <w:rPr>
                <w:rFonts w:eastAsia="標楷體" w:hint="eastAsia"/>
              </w:rPr>
              <w:t>70</w:t>
            </w:r>
            <w:r>
              <w:rPr>
                <w:rFonts w:eastAsia="標楷體" w:hint="eastAsia"/>
              </w:rPr>
              <w:t>0</w:t>
            </w:r>
          </w:p>
        </w:tc>
        <w:tc>
          <w:tcPr>
            <w:tcW w:w="2434" w:type="dxa"/>
            <w:tcBorders>
              <w:top w:val="nil"/>
              <w:left w:val="nil"/>
              <w:bottom w:val="single" w:sz="4" w:space="0" w:color="auto"/>
              <w:right w:val="single" w:sz="12" w:space="0" w:color="auto"/>
            </w:tcBorders>
            <w:tcMar>
              <w:top w:w="15" w:type="dxa"/>
              <w:left w:w="15" w:type="dxa"/>
              <w:bottom w:w="0" w:type="dxa"/>
              <w:right w:w="15" w:type="dxa"/>
            </w:tcMar>
            <w:vAlign w:val="center"/>
          </w:tcPr>
          <w:p w14:paraId="4F4ADDCD" w14:textId="77777777" w:rsidR="006E0B88" w:rsidRPr="00A5664C" w:rsidRDefault="006E0B88" w:rsidP="002D267D">
            <w:pPr>
              <w:snapToGrid w:val="0"/>
              <w:rPr>
                <w:rFonts w:eastAsia="標楷體"/>
              </w:rPr>
            </w:pPr>
          </w:p>
        </w:tc>
      </w:tr>
      <w:tr w:rsidR="006E0B88" w:rsidRPr="00A5664C" w14:paraId="23AF727B" w14:textId="77777777" w:rsidTr="002D267D">
        <w:trPr>
          <w:cantSplit/>
          <w:trHeight w:val="170"/>
          <w:jc w:val="center"/>
        </w:trPr>
        <w:tc>
          <w:tcPr>
            <w:tcW w:w="0" w:type="auto"/>
            <w:vMerge/>
            <w:tcBorders>
              <w:left w:val="single" w:sz="12" w:space="0" w:color="auto"/>
              <w:right w:val="single" w:sz="4" w:space="0" w:color="auto"/>
            </w:tcBorders>
            <w:vAlign w:val="center"/>
          </w:tcPr>
          <w:p w14:paraId="5B38E15B"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2A39C0" w14:textId="77777777" w:rsidR="006E0B88" w:rsidRPr="00A5664C" w:rsidRDefault="006E0B88" w:rsidP="002D267D">
            <w:pPr>
              <w:snapToGrid w:val="0"/>
              <w:jc w:val="both"/>
              <w:rPr>
                <w:rFonts w:eastAsia="標楷體"/>
              </w:rPr>
            </w:pPr>
            <w:r w:rsidRPr="00A5664C">
              <w:rPr>
                <w:rFonts w:eastAsia="標楷體"/>
              </w:rPr>
              <w:t>D-15 / D-1504</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F63E7C" w14:textId="77777777" w:rsidR="006E0B88" w:rsidRPr="00A5664C" w:rsidRDefault="006E0B88" w:rsidP="002D267D">
            <w:pPr>
              <w:snapToGrid w:val="0"/>
              <w:jc w:val="both"/>
              <w:rPr>
                <w:rFonts w:eastAsia="標楷體"/>
              </w:rPr>
            </w:pPr>
            <w:r w:rsidRPr="00A5664C">
              <w:rPr>
                <w:rFonts w:eastAsia="標楷體" w:hint="eastAsia"/>
              </w:rPr>
              <w:t>廢溶劑空桶</w:t>
            </w:r>
          </w:p>
        </w:tc>
        <w:tc>
          <w:tcPr>
            <w:tcW w:w="1695"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7C7FCAE" w14:textId="77777777" w:rsidR="006E0B88" w:rsidRPr="008813EA" w:rsidRDefault="006E0B88" w:rsidP="00722654">
            <w:pPr>
              <w:snapToGrid w:val="0"/>
              <w:spacing w:line="280" w:lineRule="exact"/>
              <w:jc w:val="center"/>
              <w:rPr>
                <w:rFonts w:eastAsia="標楷體"/>
                <w:sz w:val="22"/>
                <w:szCs w:val="22"/>
              </w:rPr>
            </w:pPr>
            <w:r w:rsidRPr="008813EA">
              <w:rPr>
                <w:rFonts w:eastAsia="標楷體" w:hint="eastAsia"/>
                <w:sz w:val="22"/>
                <w:szCs w:val="22"/>
              </w:rPr>
              <w:t>50 gal</w:t>
            </w:r>
            <w:r w:rsidRPr="008813EA">
              <w:rPr>
                <w:rFonts w:eastAsia="標楷體" w:hint="eastAsia"/>
                <w:sz w:val="22"/>
                <w:szCs w:val="22"/>
              </w:rPr>
              <w:t>以上</w:t>
            </w:r>
          </w:p>
          <w:p w14:paraId="3E356CB0" w14:textId="77777777" w:rsidR="006E0B88" w:rsidRPr="008813EA" w:rsidRDefault="006E0B88" w:rsidP="00722654">
            <w:pPr>
              <w:snapToGrid w:val="0"/>
              <w:spacing w:line="280" w:lineRule="exact"/>
              <w:jc w:val="center"/>
              <w:rPr>
                <w:rFonts w:eastAsia="標楷體"/>
                <w:sz w:val="22"/>
                <w:szCs w:val="22"/>
              </w:rPr>
            </w:pPr>
            <w:r w:rsidRPr="008813EA">
              <w:rPr>
                <w:rFonts w:eastAsia="標楷體" w:hint="eastAsia"/>
                <w:sz w:val="22"/>
                <w:szCs w:val="22"/>
              </w:rPr>
              <w:t>400</w:t>
            </w:r>
            <w:r w:rsidRPr="008813EA">
              <w:rPr>
                <w:rFonts w:eastAsia="標楷體" w:hint="eastAsia"/>
                <w:sz w:val="22"/>
                <w:szCs w:val="22"/>
              </w:rPr>
              <w:t>元</w:t>
            </w:r>
            <w:r w:rsidRPr="008813EA">
              <w:rPr>
                <w:rFonts w:eastAsia="標楷體" w:hint="eastAsia"/>
                <w:sz w:val="22"/>
                <w:szCs w:val="22"/>
              </w:rPr>
              <w:t>/</w:t>
            </w:r>
            <w:r w:rsidRPr="008813EA">
              <w:rPr>
                <w:rFonts w:eastAsia="標楷體" w:hint="eastAsia"/>
                <w:sz w:val="22"/>
                <w:szCs w:val="22"/>
              </w:rPr>
              <w:t>個；</w:t>
            </w:r>
            <w:r w:rsidRPr="008813EA">
              <w:rPr>
                <w:rFonts w:eastAsia="標楷體" w:hint="eastAsia"/>
                <w:sz w:val="22"/>
                <w:szCs w:val="22"/>
              </w:rPr>
              <w:t>50gal~20L</w:t>
            </w:r>
          </w:p>
          <w:p w14:paraId="22976EBC" w14:textId="77777777" w:rsidR="006E0B88" w:rsidRPr="008813EA" w:rsidRDefault="006E0B88" w:rsidP="00722654">
            <w:pPr>
              <w:snapToGrid w:val="0"/>
              <w:spacing w:line="280" w:lineRule="exact"/>
              <w:jc w:val="center"/>
              <w:rPr>
                <w:rFonts w:eastAsia="標楷體"/>
                <w:sz w:val="22"/>
                <w:szCs w:val="22"/>
              </w:rPr>
            </w:pPr>
            <w:r w:rsidRPr="008813EA">
              <w:rPr>
                <w:rFonts w:eastAsia="標楷體" w:hint="eastAsia"/>
                <w:sz w:val="22"/>
                <w:szCs w:val="22"/>
              </w:rPr>
              <w:t>200</w:t>
            </w:r>
            <w:r w:rsidRPr="008813EA">
              <w:rPr>
                <w:rFonts w:eastAsia="標楷體" w:hint="eastAsia"/>
                <w:sz w:val="22"/>
                <w:szCs w:val="22"/>
              </w:rPr>
              <w:t>元</w:t>
            </w:r>
            <w:r w:rsidRPr="008813EA">
              <w:rPr>
                <w:rFonts w:eastAsia="標楷體" w:hint="eastAsia"/>
                <w:sz w:val="22"/>
                <w:szCs w:val="22"/>
              </w:rPr>
              <w:t>/</w:t>
            </w:r>
            <w:r w:rsidRPr="008813EA">
              <w:rPr>
                <w:rFonts w:eastAsia="標楷體" w:hint="eastAsia"/>
                <w:sz w:val="22"/>
                <w:szCs w:val="22"/>
              </w:rPr>
              <w:t>個；</w:t>
            </w:r>
          </w:p>
          <w:p w14:paraId="267FF120" w14:textId="77777777" w:rsidR="006E0B88" w:rsidRPr="008813EA" w:rsidRDefault="006E0B88" w:rsidP="00722654">
            <w:pPr>
              <w:snapToGrid w:val="0"/>
              <w:spacing w:line="280" w:lineRule="exact"/>
              <w:jc w:val="center"/>
              <w:rPr>
                <w:rFonts w:eastAsia="標楷體"/>
                <w:sz w:val="22"/>
                <w:szCs w:val="22"/>
              </w:rPr>
            </w:pPr>
            <w:r w:rsidRPr="008813EA">
              <w:rPr>
                <w:rFonts w:eastAsia="標楷體" w:hint="eastAsia"/>
                <w:sz w:val="22"/>
                <w:szCs w:val="22"/>
              </w:rPr>
              <w:t>20L</w:t>
            </w:r>
            <w:r w:rsidRPr="008813EA">
              <w:rPr>
                <w:rFonts w:eastAsia="標楷體" w:hint="eastAsia"/>
                <w:sz w:val="22"/>
                <w:szCs w:val="22"/>
              </w:rPr>
              <w:t>以下</w:t>
            </w:r>
          </w:p>
          <w:p w14:paraId="15520F67" w14:textId="77777777" w:rsidR="006E0B88" w:rsidRDefault="006E0B88" w:rsidP="00722654">
            <w:pPr>
              <w:snapToGrid w:val="0"/>
              <w:spacing w:line="280" w:lineRule="exact"/>
              <w:jc w:val="center"/>
              <w:rPr>
                <w:rFonts w:eastAsia="標楷體"/>
                <w:color w:val="FF0000"/>
                <w:szCs w:val="16"/>
              </w:rPr>
            </w:pPr>
            <w:r w:rsidRPr="008813EA">
              <w:rPr>
                <w:rFonts w:eastAsia="標楷體" w:hint="eastAsia"/>
                <w:sz w:val="22"/>
                <w:szCs w:val="22"/>
              </w:rPr>
              <w:t>100</w:t>
            </w:r>
            <w:r w:rsidRPr="008813EA">
              <w:rPr>
                <w:rFonts w:eastAsia="標楷體" w:hint="eastAsia"/>
                <w:sz w:val="22"/>
                <w:szCs w:val="22"/>
              </w:rPr>
              <w:t>元</w:t>
            </w:r>
            <w:r w:rsidRPr="008813EA">
              <w:rPr>
                <w:rFonts w:eastAsia="標楷體" w:hint="eastAsia"/>
                <w:sz w:val="22"/>
                <w:szCs w:val="22"/>
              </w:rPr>
              <w:t>/</w:t>
            </w:r>
            <w:r w:rsidRPr="008813EA">
              <w:rPr>
                <w:rFonts w:eastAsia="標楷體" w:hint="eastAsia"/>
                <w:sz w:val="22"/>
                <w:szCs w:val="22"/>
              </w:rPr>
              <w:t>個</w:t>
            </w:r>
          </w:p>
        </w:tc>
        <w:tc>
          <w:tcPr>
            <w:tcW w:w="2434" w:type="dxa"/>
            <w:tcBorders>
              <w:top w:val="nil"/>
              <w:left w:val="nil"/>
              <w:bottom w:val="single" w:sz="4" w:space="0" w:color="auto"/>
              <w:right w:val="single" w:sz="12" w:space="0" w:color="auto"/>
            </w:tcBorders>
            <w:tcMar>
              <w:top w:w="15" w:type="dxa"/>
              <w:left w:w="15" w:type="dxa"/>
              <w:bottom w:w="0" w:type="dxa"/>
              <w:right w:w="15" w:type="dxa"/>
            </w:tcMar>
            <w:vAlign w:val="center"/>
          </w:tcPr>
          <w:p w14:paraId="08258D6E" w14:textId="77777777" w:rsidR="006E0B88" w:rsidRPr="00A5664C" w:rsidRDefault="006E0B88" w:rsidP="002D267D">
            <w:pPr>
              <w:snapToGrid w:val="0"/>
              <w:rPr>
                <w:rFonts w:eastAsia="標楷體"/>
              </w:rPr>
            </w:pPr>
          </w:p>
        </w:tc>
      </w:tr>
      <w:tr w:rsidR="006E0B88" w:rsidRPr="00A5664C" w14:paraId="1BDBCFE2" w14:textId="77777777" w:rsidTr="002D267D">
        <w:trPr>
          <w:cantSplit/>
          <w:trHeight w:val="170"/>
          <w:jc w:val="center"/>
        </w:trPr>
        <w:tc>
          <w:tcPr>
            <w:tcW w:w="0" w:type="auto"/>
            <w:vMerge/>
            <w:tcBorders>
              <w:left w:val="single" w:sz="12" w:space="0" w:color="auto"/>
              <w:right w:val="single" w:sz="4" w:space="0" w:color="auto"/>
            </w:tcBorders>
            <w:vAlign w:val="center"/>
          </w:tcPr>
          <w:p w14:paraId="1CC79108"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F13AA29" w14:textId="77777777" w:rsidR="006E0B88" w:rsidRPr="00A5664C" w:rsidRDefault="006E0B88" w:rsidP="002D267D">
            <w:pPr>
              <w:snapToGrid w:val="0"/>
              <w:jc w:val="both"/>
              <w:rPr>
                <w:rFonts w:eastAsia="標楷體"/>
              </w:rPr>
            </w:pPr>
            <w:r w:rsidRPr="00A5664C">
              <w:rPr>
                <w:rFonts w:eastAsia="標楷體"/>
              </w:rPr>
              <w:t>C-03 / C-0301</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073C0F6" w14:textId="77777777" w:rsidR="006E0B88" w:rsidRPr="00A5664C" w:rsidRDefault="006E0B88" w:rsidP="002D267D">
            <w:pPr>
              <w:snapToGrid w:val="0"/>
              <w:jc w:val="both"/>
              <w:rPr>
                <w:rFonts w:eastAsia="標楷體"/>
              </w:rPr>
            </w:pPr>
            <w:r w:rsidRPr="00A5664C">
              <w:rPr>
                <w:rFonts w:eastAsia="標楷體" w:hint="eastAsia"/>
              </w:rPr>
              <w:t>廢溶劑空瓶</w:t>
            </w:r>
          </w:p>
        </w:tc>
        <w:tc>
          <w:tcPr>
            <w:tcW w:w="1695" w:type="dxa"/>
            <w:vMerge/>
            <w:tcBorders>
              <w:top w:val="nil"/>
              <w:left w:val="single" w:sz="4" w:space="0" w:color="auto"/>
              <w:bottom w:val="single" w:sz="4" w:space="0" w:color="auto"/>
              <w:right w:val="single" w:sz="4" w:space="0" w:color="auto"/>
            </w:tcBorders>
            <w:vAlign w:val="center"/>
          </w:tcPr>
          <w:p w14:paraId="13BE5D95" w14:textId="77777777" w:rsidR="006E0B88" w:rsidRPr="00A5664C" w:rsidRDefault="006E0B88" w:rsidP="002D267D">
            <w:pPr>
              <w:snapToGrid w:val="0"/>
              <w:rPr>
                <w:rFonts w:eastAsia="標楷體"/>
                <w:sz w:val="16"/>
                <w:szCs w:val="16"/>
              </w:rPr>
            </w:pPr>
          </w:p>
        </w:tc>
        <w:tc>
          <w:tcPr>
            <w:tcW w:w="2434" w:type="dxa"/>
            <w:tcBorders>
              <w:top w:val="nil"/>
              <w:left w:val="nil"/>
              <w:bottom w:val="single" w:sz="4" w:space="0" w:color="auto"/>
              <w:right w:val="single" w:sz="12" w:space="0" w:color="auto"/>
            </w:tcBorders>
            <w:tcMar>
              <w:top w:w="15" w:type="dxa"/>
              <w:left w:w="15" w:type="dxa"/>
              <w:bottom w:w="0" w:type="dxa"/>
              <w:right w:w="15" w:type="dxa"/>
            </w:tcMar>
            <w:vAlign w:val="center"/>
          </w:tcPr>
          <w:p w14:paraId="0918EA29" w14:textId="77777777" w:rsidR="006E0B88" w:rsidRPr="00A5664C" w:rsidRDefault="006E0B88" w:rsidP="002D267D">
            <w:pPr>
              <w:snapToGrid w:val="0"/>
              <w:rPr>
                <w:rFonts w:eastAsia="標楷體"/>
              </w:rPr>
            </w:pPr>
          </w:p>
        </w:tc>
      </w:tr>
      <w:tr w:rsidR="006E0B88" w:rsidRPr="00A5664C" w14:paraId="5DBA75E6" w14:textId="77777777" w:rsidTr="002D267D">
        <w:trPr>
          <w:cantSplit/>
          <w:trHeight w:val="170"/>
          <w:jc w:val="center"/>
        </w:trPr>
        <w:tc>
          <w:tcPr>
            <w:tcW w:w="0" w:type="auto"/>
            <w:vMerge/>
            <w:tcBorders>
              <w:left w:val="single" w:sz="12" w:space="0" w:color="auto"/>
              <w:right w:val="single" w:sz="4" w:space="0" w:color="auto"/>
            </w:tcBorders>
            <w:vAlign w:val="center"/>
          </w:tcPr>
          <w:p w14:paraId="5AC2D24A"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F0A3BC4" w14:textId="77777777" w:rsidR="006E0B88" w:rsidRPr="00A5664C" w:rsidRDefault="006E0B88" w:rsidP="002D267D">
            <w:pPr>
              <w:snapToGrid w:val="0"/>
              <w:jc w:val="both"/>
              <w:rPr>
                <w:rFonts w:eastAsia="標楷體"/>
              </w:rPr>
            </w:pPr>
            <w:r w:rsidRPr="00A5664C">
              <w:rPr>
                <w:rFonts w:eastAsia="標楷體"/>
              </w:rPr>
              <w:t>C-02 / C-0299</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6A3DB11" w14:textId="77777777" w:rsidR="006E0B88" w:rsidRPr="00A5664C" w:rsidRDefault="006E0B88" w:rsidP="002D267D">
            <w:pPr>
              <w:snapToGrid w:val="0"/>
              <w:jc w:val="both"/>
              <w:rPr>
                <w:rFonts w:eastAsia="標楷體"/>
              </w:rPr>
            </w:pPr>
            <w:r w:rsidRPr="00A5664C">
              <w:rPr>
                <w:rFonts w:eastAsia="標楷體" w:hint="eastAsia"/>
              </w:rPr>
              <w:t>廢溶劑空桶</w:t>
            </w:r>
          </w:p>
        </w:tc>
        <w:tc>
          <w:tcPr>
            <w:tcW w:w="1695" w:type="dxa"/>
            <w:vMerge/>
            <w:tcBorders>
              <w:top w:val="nil"/>
              <w:left w:val="single" w:sz="4" w:space="0" w:color="auto"/>
              <w:bottom w:val="single" w:sz="4" w:space="0" w:color="auto"/>
              <w:right w:val="single" w:sz="4" w:space="0" w:color="auto"/>
            </w:tcBorders>
            <w:vAlign w:val="center"/>
          </w:tcPr>
          <w:p w14:paraId="1718079A" w14:textId="77777777" w:rsidR="006E0B88" w:rsidRPr="00A5664C" w:rsidRDefault="006E0B88" w:rsidP="002D267D">
            <w:pPr>
              <w:snapToGrid w:val="0"/>
              <w:rPr>
                <w:rFonts w:eastAsia="標楷體"/>
                <w:sz w:val="16"/>
                <w:szCs w:val="16"/>
              </w:rPr>
            </w:pPr>
          </w:p>
        </w:tc>
        <w:tc>
          <w:tcPr>
            <w:tcW w:w="2434" w:type="dxa"/>
            <w:tcBorders>
              <w:top w:val="nil"/>
              <w:left w:val="nil"/>
              <w:bottom w:val="single" w:sz="4" w:space="0" w:color="auto"/>
              <w:right w:val="single" w:sz="12" w:space="0" w:color="auto"/>
            </w:tcBorders>
            <w:tcMar>
              <w:top w:w="15" w:type="dxa"/>
              <w:left w:w="15" w:type="dxa"/>
              <w:bottom w:w="0" w:type="dxa"/>
              <w:right w:w="15" w:type="dxa"/>
            </w:tcMar>
            <w:vAlign w:val="center"/>
          </w:tcPr>
          <w:p w14:paraId="0FE84C0E" w14:textId="77777777" w:rsidR="006E0B88" w:rsidRPr="00A5664C" w:rsidRDefault="006E0B88" w:rsidP="002D267D">
            <w:pPr>
              <w:snapToGrid w:val="0"/>
              <w:rPr>
                <w:rFonts w:eastAsia="標楷體"/>
              </w:rPr>
            </w:pPr>
          </w:p>
        </w:tc>
      </w:tr>
      <w:tr w:rsidR="006E0B88" w:rsidRPr="00A5664C" w14:paraId="6F39D9CD" w14:textId="77777777" w:rsidTr="002D267D">
        <w:trPr>
          <w:cantSplit/>
          <w:trHeight w:val="170"/>
          <w:jc w:val="center"/>
        </w:trPr>
        <w:tc>
          <w:tcPr>
            <w:tcW w:w="0" w:type="auto"/>
            <w:vMerge/>
            <w:tcBorders>
              <w:left w:val="single" w:sz="12" w:space="0" w:color="auto"/>
              <w:bottom w:val="single" w:sz="12" w:space="0" w:color="auto"/>
              <w:right w:val="single" w:sz="4" w:space="0" w:color="auto"/>
            </w:tcBorders>
            <w:vAlign w:val="center"/>
          </w:tcPr>
          <w:p w14:paraId="5549D6F7" w14:textId="77777777" w:rsidR="006E0B88" w:rsidRPr="00A5664C" w:rsidRDefault="006E0B88" w:rsidP="002D267D">
            <w:pPr>
              <w:snapToGrid w:val="0"/>
              <w:rPr>
                <w:rFonts w:eastAsia="標楷體"/>
                <w:b/>
                <w:bCs/>
              </w:rPr>
            </w:pPr>
          </w:p>
        </w:tc>
        <w:tc>
          <w:tcPr>
            <w:tcW w:w="1641" w:type="dxa"/>
            <w:tcBorders>
              <w:top w:val="single" w:sz="4" w:space="0" w:color="auto"/>
              <w:left w:val="nil"/>
              <w:bottom w:val="single" w:sz="12" w:space="0" w:color="auto"/>
              <w:right w:val="single" w:sz="4" w:space="0" w:color="auto"/>
            </w:tcBorders>
            <w:tcMar>
              <w:top w:w="15" w:type="dxa"/>
              <w:left w:w="15" w:type="dxa"/>
              <w:bottom w:w="0" w:type="dxa"/>
              <w:right w:w="15" w:type="dxa"/>
            </w:tcMar>
            <w:vAlign w:val="center"/>
          </w:tcPr>
          <w:p w14:paraId="0CC8967A" w14:textId="77777777" w:rsidR="006E0B88" w:rsidRPr="00A5664C" w:rsidRDefault="006E0B88" w:rsidP="002D267D">
            <w:pPr>
              <w:snapToGrid w:val="0"/>
              <w:jc w:val="both"/>
              <w:rPr>
                <w:rFonts w:eastAsia="標楷體"/>
              </w:rPr>
            </w:pPr>
            <w:r w:rsidRPr="00A5664C">
              <w:rPr>
                <w:rFonts w:eastAsia="標楷體"/>
              </w:rPr>
              <w:t>C-03 / C-0399</w:t>
            </w:r>
          </w:p>
        </w:tc>
        <w:tc>
          <w:tcPr>
            <w:tcW w:w="2728" w:type="dxa"/>
            <w:tcBorders>
              <w:top w:val="single" w:sz="4" w:space="0" w:color="auto"/>
              <w:left w:val="nil"/>
              <w:bottom w:val="single" w:sz="12" w:space="0" w:color="auto"/>
              <w:right w:val="single" w:sz="4" w:space="0" w:color="auto"/>
            </w:tcBorders>
            <w:tcMar>
              <w:top w:w="15" w:type="dxa"/>
              <w:left w:w="15" w:type="dxa"/>
              <w:bottom w:w="0" w:type="dxa"/>
              <w:right w:w="15" w:type="dxa"/>
            </w:tcMar>
            <w:vAlign w:val="center"/>
          </w:tcPr>
          <w:p w14:paraId="06418A82" w14:textId="77777777" w:rsidR="006E0B88" w:rsidRPr="00A5664C" w:rsidRDefault="006E0B88" w:rsidP="002D267D">
            <w:pPr>
              <w:snapToGrid w:val="0"/>
              <w:jc w:val="both"/>
              <w:rPr>
                <w:rFonts w:eastAsia="標楷體"/>
              </w:rPr>
            </w:pPr>
            <w:r w:rsidRPr="00A5664C">
              <w:rPr>
                <w:rFonts w:eastAsia="標楷體" w:hint="eastAsia"/>
              </w:rPr>
              <w:t>廢溶劑空桶</w:t>
            </w:r>
          </w:p>
        </w:tc>
        <w:tc>
          <w:tcPr>
            <w:tcW w:w="1695" w:type="dxa"/>
            <w:vMerge/>
            <w:tcBorders>
              <w:top w:val="nil"/>
              <w:left w:val="single" w:sz="4" w:space="0" w:color="auto"/>
              <w:bottom w:val="single" w:sz="12" w:space="0" w:color="auto"/>
              <w:right w:val="single" w:sz="4" w:space="0" w:color="auto"/>
            </w:tcBorders>
            <w:vAlign w:val="center"/>
          </w:tcPr>
          <w:p w14:paraId="1B6B5BF2" w14:textId="77777777" w:rsidR="006E0B88" w:rsidRPr="00A5664C" w:rsidRDefault="006E0B88" w:rsidP="002D267D">
            <w:pPr>
              <w:snapToGrid w:val="0"/>
              <w:rPr>
                <w:rFonts w:eastAsia="標楷體"/>
                <w:sz w:val="16"/>
                <w:szCs w:val="16"/>
              </w:rPr>
            </w:pPr>
          </w:p>
        </w:tc>
        <w:tc>
          <w:tcPr>
            <w:tcW w:w="2434" w:type="dxa"/>
            <w:tcBorders>
              <w:top w:val="nil"/>
              <w:left w:val="nil"/>
              <w:bottom w:val="single" w:sz="12" w:space="0" w:color="auto"/>
              <w:right w:val="single" w:sz="12" w:space="0" w:color="auto"/>
            </w:tcBorders>
            <w:tcMar>
              <w:top w:w="15" w:type="dxa"/>
              <w:left w:w="15" w:type="dxa"/>
              <w:bottom w:w="0" w:type="dxa"/>
              <w:right w:w="15" w:type="dxa"/>
            </w:tcMar>
            <w:vAlign w:val="center"/>
          </w:tcPr>
          <w:p w14:paraId="00B307AB" w14:textId="77777777" w:rsidR="006E0B88" w:rsidRPr="00A5664C" w:rsidRDefault="006E0B88" w:rsidP="002D267D">
            <w:pPr>
              <w:snapToGrid w:val="0"/>
              <w:rPr>
                <w:rFonts w:eastAsia="標楷體"/>
              </w:rPr>
            </w:pPr>
          </w:p>
        </w:tc>
      </w:tr>
    </w:tbl>
    <w:p w14:paraId="19656D89" w14:textId="77777777" w:rsidR="0020342A" w:rsidRPr="00A5664C" w:rsidRDefault="0020342A" w:rsidP="0020342A">
      <w:pPr>
        <w:snapToGrid w:val="0"/>
        <w:jc w:val="center"/>
        <w:rPr>
          <w:rFonts w:eastAsia="標楷體"/>
        </w:rPr>
      </w:pPr>
      <w:r w:rsidRPr="00A5664C">
        <w:rPr>
          <w:rFonts w:eastAsia="標楷體"/>
        </w:rPr>
        <w:br w:type="page"/>
      </w:r>
    </w:p>
    <w:tbl>
      <w:tblPr>
        <w:tblW w:w="9685" w:type="dxa"/>
        <w:jc w:val="center"/>
        <w:tblCellMar>
          <w:left w:w="0" w:type="dxa"/>
          <w:right w:w="0" w:type="dxa"/>
        </w:tblCellMar>
        <w:tblLook w:val="0000" w:firstRow="0" w:lastRow="0" w:firstColumn="0" w:lastColumn="0" w:noHBand="0" w:noVBand="0"/>
      </w:tblPr>
      <w:tblGrid>
        <w:gridCol w:w="1187"/>
        <w:gridCol w:w="1632"/>
        <w:gridCol w:w="2728"/>
        <w:gridCol w:w="1677"/>
        <w:gridCol w:w="2461"/>
      </w:tblGrid>
      <w:tr w:rsidR="0020342A" w:rsidRPr="00A5664C" w14:paraId="56649A20" w14:textId="77777777" w:rsidTr="002D267D">
        <w:trPr>
          <w:cantSplit/>
          <w:trHeight w:val="280"/>
          <w:jc w:val="center"/>
        </w:trPr>
        <w:tc>
          <w:tcPr>
            <w:tcW w:w="5547" w:type="dxa"/>
            <w:gridSpan w:val="3"/>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327DA8A" w14:textId="77777777" w:rsidR="0020342A" w:rsidRPr="00A5664C" w:rsidRDefault="0020342A" w:rsidP="002D267D">
            <w:pPr>
              <w:snapToGrid w:val="0"/>
              <w:jc w:val="center"/>
              <w:rPr>
                <w:rFonts w:eastAsia="標楷體"/>
                <w:b/>
                <w:bCs/>
              </w:rPr>
            </w:pPr>
            <w:r w:rsidRPr="00A5664C">
              <w:rPr>
                <w:rFonts w:eastAsia="標楷體" w:hint="eastAsia"/>
                <w:b/>
                <w:bCs/>
              </w:rPr>
              <w:lastRenderedPageBreak/>
              <w:t>廢棄物種類</w:t>
            </w:r>
          </w:p>
        </w:tc>
        <w:tc>
          <w:tcPr>
            <w:tcW w:w="1677" w:type="dxa"/>
            <w:vMerge w:val="restart"/>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F7BBB3" w14:textId="77777777" w:rsidR="003D3F65" w:rsidRPr="00A5664C" w:rsidRDefault="0020342A" w:rsidP="002D267D">
            <w:pPr>
              <w:snapToGrid w:val="0"/>
              <w:jc w:val="center"/>
              <w:rPr>
                <w:rFonts w:eastAsia="標楷體"/>
                <w:b/>
                <w:bCs/>
              </w:rPr>
            </w:pPr>
            <w:r w:rsidRPr="00A5664C">
              <w:rPr>
                <w:rFonts w:eastAsia="標楷體" w:hint="eastAsia"/>
                <w:b/>
                <w:bCs/>
              </w:rPr>
              <w:t>清理單價</w:t>
            </w:r>
          </w:p>
          <w:p w14:paraId="5CE87427" w14:textId="77777777" w:rsidR="0020342A" w:rsidRPr="00A5664C" w:rsidRDefault="0020342A" w:rsidP="002D267D">
            <w:pPr>
              <w:snapToGrid w:val="0"/>
              <w:jc w:val="center"/>
              <w:rPr>
                <w:rFonts w:eastAsia="標楷體"/>
                <w:b/>
                <w:bCs/>
              </w:rPr>
            </w:pPr>
            <w:r w:rsidRPr="00A5664C">
              <w:rPr>
                <w:rFonts w:eastAsia="標楷體"/>
                <w:b/>
                <w:bCs/>
              </w:rPr>
              <w:t>(</w:t>
            </w:r>
            <w:r w:rsidRPr="00A5664C">
              <w:rPr>
                <w:rFonts w:eastAsia="標楷體"/>
                <w:b/>
                <w:bCs/>
              </w:rPr>
              <w:t>元</w:t>
            </w:r>
            <w:r w:rsidRPr="00A5664C">
              <w:rPr>
                <w:rFonts w:eastAsia="標楷體"/>
                <w:b/>
                <w:bCs/>
              </w:rPr>
              <w:t>/</w:t>
            </w:r>
            <w:r w:rsidRPr="00A5664C">
              <w:rPr>
                <w:rFonts w:eastAsia="標楷體"/>
                <w:b/>
                <w:bCs/>
              </w:rPr>
              <w:t>噸</w:t>
            </w:r>
            <w:r w:rsidRPr="00A5664C">
              <w:rPr>
                <w:rFonts w:eastAsia="標楷體"/>
                <w:b/>
                <w:bCs/>
              </w:rPr>
              <w:t>)</w:t>
            </w:r>
          </w:p>
        </w:tc>
        <w:tc>
          <w:tcPr>
            <w:tcW w:w="2461" w:type="dxa"/>
            <w:vMerge w:val="restart"/>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5CBCE9DD" w14:textId="77777777" w:rsidR="0020342A" w:rsidRPr="00A5664C" w:rsidRDefault="0020342A" w:rsidP="002D267D">
            <w:pPr>
              <w:snapToGrid w:val="0"/>
              <w:jc w:val="center"/>
              <w:rPr>
                <w:rFonts w:eastAsia="標楷體"/>
                <w:b/>
                <w:bCs/>
              </w:rPr>
            </w:pPr>
            <w:r w:rsidRPr="00A5664C">
              <w:rPr>
                <w:rFonts w:eastAsia="標楷體" w:hint="eastAsia"/>
                <w:b/>
                <w:bCs/>
              </w:rPr>
              <w:t>備註</w:t>
            </w:r>
          </w:p>
        </w:tc>
      </w:tr>
      <w:tr w:rsidR="0020342A" w:rsidRPr="00A5664C" w14:paraId="44FEAA65" w14:textId="77777777" w:rsidTr="002D267D">
        <w:trPr>
          <w:cantSplit/>
          <w:trHeight w:val="314"/>
          <w:jc w:val="center"/>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C79AB78" w14:textId="77777777" w:rsidR="0020342A" w:rsidRPr="00A5664C" w:rsidRDefault="0020342A" w:rsidP="002D267D">
            <w:pPr>
              <w:snapToGrid w:val="0"/>
              <w:jc w:val="center"/>
              <w:rPr>
                <w:rFonts w:eastAsia="標楷體"/>
                <w:b/>
                <w:bCs/>
              </w:rPr>
            </w:pPr>
            <w:r w:rsidRPr="00A5664C">
              <w:rPr>
                <w:rFonts w:eastAsia="標楷體" w:hint="eastAsia"/>
                <w:b/>
                <w:bCs/>
              </w:rPr>
              <w:t>主要類別</w:t>
            </w:r>
          </w:p>
        </w:tc>
        <w:tc>
          <w:tcPr>
            <w:tcW w:w="163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B3FF60" w14:textId="77777777" w:rsidR="0020342A" w:rsidRPr="00A5664C" w:rsidRDefault="0020342A" w:rsidP="002D267D">
            <w:pPr>
              <w:snapToGrid w:val="0"/>
              <w:jc w:val="center"/>
              <w:rPr>
                <w:rFonts w:eastAsia="標楷體"/>
                <w:b/>
                <w:bCs/>
              </w:rPr>
            </w:pPr>
            <w:r w:rsidRPr="00A5664C">
              <w:rPr>
                <w:rFonts w:eastAsia="標楷體" w:hint="eastAsia"/>
                <w:b/>
                <w:bCs/>
              </w:rPr>
              <w:t>代碼</w:t>
            </w:r>
            <w:r w:rsidRPr="00A5664C">
              <w:rPr>
                <w:rFonts w:eastAsia="標楷體"/>
                <w:b/>
                <w:bCs/>
              </w:rPr>
              <w:t>/</w:t>
            </w:r>
            <w:r w:rsidRPr="00A5664C">
              <w:rPr>
                <w:rFonts w:eastAsia="標楷體" w:hint="eastAsia"/>
                <w:b/>
                <w:bCs/>
              </w:rPr>
              <w:t>分類名稱</w:t>
            </w:r>
          </w:p>
        </w:tc>
        <w:tc>
          <w:tcPr>
            <w:tcW w:w="27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58C531" w14:textId="77777777" w:rsidR="0020342A" w:rsidRPr="00A5664C" w:rsidRDefault="0020342A" w:rsidP="002D267D">
            <w:pPr>
              <w:snapToGrid w:val="0"/>
              <w:jc w:val="center"/>
              <w:rPr>
                <w:rFonts w:eastAsia="標楷體"/>
                <w:b/>
                <w:bCs/>
              </w:rPr>
            </w:pPr>
            <w:r w:rsidRPr="00A5664C">
              <w:rPr>
                <w:rFonts w:eastAsia="標楷體" w:hint="eastAsia"/>
                <w:b/>
                <w:bCs/>
              </w:rPr>
              <w:t>種類</w:t>
            </w:r>
          </w:p>
        </w:tc>
        <w:tc>
          <w:tcPr>
            <w:tcW w:w="1677" w:type="dxa"/>
            <w:vMerge/>
            <w:tcBorders>
              <w:top w:val="single" w:sz="8" w:space="0" w:color="auto"/>
              <w:left w:val="single" w:sz="4" w:space="0" w:color="auto"/>
              <w:bottom w:val="single" w:sz="4" w:space="0" w:color="auto"/>
              <w:right w:val="single" w:sz="4" w:space="0" w:color="auto"/>
            </w:tcBorders>
            <w:vAlign w:val="center"/>
          </w:tcPr>
          <w:p w14:paraId="4E91AEEF" w14:textId="77777777" w:rsidR="0020342A" w:rsidRPr="00A5664C" w:rsidRDefault="0020342A" w:rsidP="002D267D">
            <w:pPr>
              <w:snapToGrid w:val="0"/>
              <w:rPr>
                <w:rFonts w:eastAsia="標楷體"/>
                <w:b/>
                <w:bCs/>
              </w:rPr>
            </w:pPr>
          </w:p>
        </w:tc>
        <w:tc>
          <w:tcPr>
            <w:tcW w:w="2461" w:type="dxa"/>
            <w:vMerge/>
            <w:tcBorders>
              <w:top w:val="single" w:sz="8" w:space="0" w:color="auto"/>
              <w:left w:val="single" w:sz="4" w:space="0" w:color="auto"/>
              <w:bottom w:val="single" w:sz="4" w:space="0" w:color="auto"/>
              <w:right w:val="single" w:sz="12" w:space="0" w:color="auto"/>
            </w:tcBorders>
            <w:vAlign w:val="center"/>
          </w:tcPr>
          <w:p w14:paraId="45F0E143" w14:textId="77777777" w:rsidR="0020342A" w:rsidRPr="00A5664C" w:rsidRDefault="0020342A" w:rsidP="002D267D">
            <w:pPr>
              <w:snapToGrid w:val="0"/>
              <w:rPr>
                <w:rFonts w:eastAsia="標楷體"/>
                <w:b/>
                <w:bCs/>
              </w:rPr>
            </w:pPr>
          </w:p>
        </w:tc>
      </w:tr>
      <w:tr w:rsidR="0020342A" w:rsidRPr="00A5664C" w14:paraId="79CD5B7C" w14:textId="77777777" w:rsidTr="002D267D">
        <w:trPr>
          <w:cantSplit/>
          <w:trHeight w:val="624"/>
          <w:jc w:val="center"/>
        </w:trPr>
        <w:tc>
          <w:tcPr>
            <w:tcW w:w="1187"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78DBC379" w14:textId="77777777" w:rsidR="0020342A" w:rsidRPr="00A5664C" w:rsidRDefault="0020342A" w:rsidP="002D267D">
            <w:pPr>
              <w:snapToGrid w:val="0"/>
              <w:jc w:val="center"/>
              <w:rPr>
                <w:rFonts w:eastAsia="標楷體"/>
                <w:b/>
                <w:bCs/>
              </w:rPr>
            </w:pPr>
            <w:r w:rsidRPr="00A5664C">
              <w:rPr>
                <w:rFonts w:eastAsia="標楷體"/>
                <w:b/>
                <w:bCs/>
              </w:rPr>
              <w:t>(</w:t>
            </w:r>
            <w:r w:rsidRPr="00A5664C">
              <w:rPr>
                <w:rFonts w:eastAsia="標楷體"/>
                <w:b/>
                <w:bCs/>
              </w:rPr>
              <w:t>四</w:t>
            </w:r>
            <w:r w:rsidRPr="00A5664C">
              <w:rPr>
                <w:rFonts w:eastAsia="標楷體"/>
                <w:b/>
                <w:bCs/>
              </w:rPr>
              <w:t>)</w:t>
            </w:r>
          </w:p>
          <w:p w14:paraId="21E6F08B" w14:textId="77777777" w:rsidR="0020342A" w:rsidRPr="00A5664C" w:rsidRDefault="0020342A" w:rsidP="002D267D">
            <w:pPr>
              <w:snapToGrid w:val="0"/>
              <w:jc w:val="center"/>
              <w:rPr>
                <w:rFonts w:eastAsia="標楷體"/>
                <w:b/>
                <w:bCs/>
              </w:rPr>
            </w:pPr>
            <w:r w:rsidRPr="00A5664C">
              <w:rPr>
                <w:rFonts w:eastAsia="標楷體" w:hint="eastAsia"/>
                <w:b/>
                <w:bCs/>
              </w:rPr>
              <w:t>生物性</w:t>
            </w:r>
          </w:p>
          <w:p w14:paraId="33A6DA71" w14:textId="77777777" w:rsidR="0020342A" w:rsidRPr="00A5664C" w:rsidRDefault="0020342A" w:rsidP="002D267D">
            <w:pPr>
              <w:snapToGrid w:val="0"/>
              <w:jc w:val="center"/>
              <w:rPr>
                <w:rFonts w:eastAsia="標楷體"/>
                <w:b/>
                <w:bCs/>
              </w:rPr>
            </w:pPr>
            <w:r w:rsidRPr="00A5664C">
              <w:rPr>
                <w:rFonts w:eastAsia="標楷體" w:hint="eastAsia"/>
                <w:b/>
                <w:bCs/>
              </w:rPr>
              <w:t>污泥類</w:t>
            </w:r>
          </w:p>
        </w:tc>
        <w:tc>
          <w:tcPr>
            <w:tcW w:w="1632" w:type="dxa"/>
            <w:tcBorders>
              <w:top w:val="nil"/>
              <w:left w:val="nil"/>
              <w:bottom w:val="single" w:sz="4" w:space="0" w:color="auto"/>
              <w:right w:val="single" w:sz="4" w:space="0" w:color="auto"/>
            </w:tcBorders>
            <w:tcMar>
              <w:top w:w="15" w:type="dxa"/>
              <w:left w:w="15" w:type="dxa"/>
              <w:bottom w:w="0" w:type="dxa"/>
              <w:right w:w="15" w:type="dxa"/>
            </w:tcMar>
            <w:vAlign w:val="center"/>
          </w:tcPr>
          <w:p w14:paraId="2316E1A4" w14:textId="77777777" w:rsidR="0020342A" w:rsidRPr="00A5664C" w:rsidRDefault="0020342A" w:rsidP="002D267D">
            <w:pPr>
              <w:snapToGrid w:val="0"/>
              <w:jc w:val="both"/>
              <w:rPr>
                <w:rFonts w:eastAsia="標楷體"/>
              </w:rPr>
            </w:pPr>
            <w:r w:rsidRPr="00A5664C">
              <w:rPr>
                <w:rFonts w:eastAsia="標楷體"/>
              </w:rPr>
              <w:t>D-09 / D-0901</w:t>
            </w:r>
          </w:p>
        </w:tc>
        <w:tc>
          <w:tcPr>
            <w:tcW w:w="2728" w:type="dxa"/>
            <w:tcBorders>
              <w:top w:val="nil"/>
              <w:left w:val="nil"/>
              <w:bottom w:val="single" w:sz="4" w:space="0" w:color="auto"/>
              <w:right w:val="single" w:sz="4" w:space="0" w:color="auto"/>
            </w:tcBorders>
            <w:tcMar>
              <w:top w:w="15" w:type="dxa"/>
              <w:left w:w="15" w:type="dxa"/>
              <w:bottom w:w="0" w:type="dxa"/>
              <w:right w:w="15" w:type="dxa"/>
            </w:tcMar>
            <w:vAlign w:val="center"/>
          </w:tcPr>
          <w:p w14:paraId="3FDB1A15" w14:textId="77777777" w:rsidR="0020342A" w:rsidRPr="00A5664C" w:rsidRDefault="0020342A" w:rsidP="002D267D">
            <w:pPr>
              <w:snapToGrid w:val="0"/>
              <w:jc w:val="both"/>
              <w:rPr>
                <w:rFonts w:eastAsia="標楷體"/>
              </w:rPr>
            </w:pPr>
            <w:r w:rsidRPr="00A5664C">
              <w:rPr>
                <w:rFonts w:eastAsia="標楷體" w:hint="eastAsia"/>
              </w:rPr>
              <w:t>有機性污泥</w:t>
            </w:r>
          </w:p>
        </w:tc>
        <w:tc>
          <w:tcPr>
            <w:tcW w:w="16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38478BC" w14:textId="77777777" w:rsidR="0020342A" w:rsidRPr="00A5664C" w:rsidRDefault="0020342A" w:rsidP="002D267D">
            <w:pPr>
              <w:snapToGrid w:val="0"/>
              <w:jc w:val="center"/>
              <w:rPr>
                <w:rFonts w:eastAsia="標楷體"/>
              </w:rPr>
            </w:pPr>
            <w:r w:rsidRPr="00A5664C">
              <w:rPr>
                <w:rFonts w:eastAsia="標楷體" w:hint="eastAsia"/>
              </w:rPr>
              <w:t>6,</w:t>
            </w:r>
            <w:r w:rsidR="00E65C93">
              <w:rPr>
                <w:rFonts w:eastAsia="標楷體" w:hint="eastAsia"/>
              </w:rPr>
              <w:t>30</w:t>
            </w:r>
            <w:r w:rsidRPr="00A5664C">
              <w:rPr>
                <w:rFonts w:eastAsia="標楷體" w:hint="eastAsia"/>
              </w:rPr>
              <w:t>0</w:t>
            </w:r>
          </w:p>
        </w:tc>
        <w:tc>
          <w:tcPr>
            <w:tcW w:w="2461" w:type="dxa"/>
            <w:tcBorders>
              <w:top w:val="nil"/>
              <w:left w:val="nil"/>
              <w:bottom w:val="single" w:sz="4" w:space="0" w:color="auto"/>
              <w:right w:val="single" w:sz="12" w:space="0" w:color="auto"/>
            </w:tcBorders>
            <w:tcMar>
              <w:top w:w="15" w:type="dxa"/>
              <w:left w:w="15" w:type="dxa"/>
              <w:bottom w:w="0" w:type="dxa"/>
              <w:right w:w="15" w:type="dxa"/>
            </w:tcMar>
            <w:vAlign w:val="center"/>
          </w:tcPr>
          <w:p w14:paraId="1C18ADB9" w14:textId="77777777" w:rsidR="0020342A" w:rsidRPr="00A5664C" w:rsidRDefault="0020342A" w:rsidP="002D267D">
            <w:pPr>
              <w:snapToGrid w:val="0"/>
              <w:jc w:val="center"/>
              <w:rPr>
                <w:rFonts w:eastAsia="標楷體"/>
              </w:rPr>
            </w:pPr>
          </w:p>
        </w:tc>
      </w:tr>
      <w:tr w:rsidR="0020342A" w:rsidRPr="00A5664C" w14:paraId="18462356" w14:textId="77777777" w:rsidTr="002D267D">
        <w:trPr>
          <w:cantSplit/>
          <w:trHeight w:val="614"/>
          <w:jc w:val="center"/>
        </w:trPr>
        <w:tc>
          <w:tcPr>
            <w:tcW w:w="0" w:type="auto"/>
            <w:vMerge/>
            <w:tcBorders>
              <w:top w:val="nil"/>
              <w:left w:val="single" w:sz="12" w:space="0" w:color="auto"/>
              <w:bottom w:val="single" w:sz="4" w:space="0" w:color="auto"/>
              <w:right w:val="single" w:sz="4" w:space="0" w:color="auto"/>
            </w:tcBorders>
            <w:vAlign w:val="center"/>
          </w:tcPr>
          <w:p w14:paraId="563B969C" w14:textId="77777777" w:rsidR="0020342A" w:rsidRPr="00A5664C" w:rsidRDefault="0020342A" w:rsidP="002D267D">
            <w:pPr>
              <w:snapToGrid w:val="0"/>
              <w:rPr>
                <w:rFonts w:eastAsia="標楷體"/>
                <w:b/>
                <w:bCs/>
              </w:rPr>
            </w:pPr>
          </w:p>
        </w:tc>
        <w:tc>
          <w:tcPr>
            <w:tcW w:w="1632" w:type="dxa"/>
            <w:tcBorders>
              <w:top w:val="nil"/>
              <w:left w:val="nil"/>
              <w:bottom w:val="single" w:sz="4" w:space="0" w:color="auto"/>
              <w:right w:val="single" w:sz="4" w:space="0" w:color="auto"/>
            </w:tcBorders>
            <w:tcMar>
              <w:top w:w="15" w:type="dxa"/>
              <w:left w:w="15" w:type="dxa"/>
              <w:bottom w:w="0" w:type="dxa"/>
              <w:right w:w="15" w:type="dxa"/>
            </w:tcMar>
            <w:vAlign w:val="center"/>
          </w:tcPr>
          <w:p w14:paraId="470DD489" w14:textId="77777777" w:rsidR="0020342A" w:rsidRPr="00A5664C" w:rsidRDefault="0020342A" w:rsidP="002D267D">
            <w:pPr>
              <w:snapToGrid w:val="0"/>
              <w:jc w:val="both"/>
              <w:rPr>
                <w:rFonts w:eastAsia="標楷體"/>
              </w:rPr>
            </w:pPr>
            <w:r w:rsidRPr="00A5664C">
              <w:rPr>
                <w:rFonts w:eastAsia="標楷體"/>
              </w:rPr>
              <w:t>D-09 / D-0999</w:t>
            </w:r>
          </w:p>
        </w:tc>
        <w:tc>
          <w:tcPr>
            <w:tcW w:w="2728" w:type="dxa"/>
            <w:tcBorders>
              <w:top w:val="nil"/>
              <w:left w:val="nil"/>
              <w:bottom w:val="single" w:sz="4" w:space="0" w:color="auto"/>
              <w:right w:val="single" w:sz="4" w:space="0" w:color="auto"/>
            </w:tcBorders>
            <w:tcMar>
              <w:top w:w="15" w:type="dxa"/>
              <w:left w:w="15" w:type="dxa"/>
              <w:bottom w:w="0" w:type="dxa"/>
              <w:right w:w="15" w:type="dxa"/>
            </w:tcMar>
            <w:vAlign w:val="center"/>
          </w:tcPr>
          <w:p w14:paraId="789F5AE4" w14:textId="77777777" w:rsidR="0020342A" w:rsidRPr="00A5664C" w:rsidRDefault="0020342A" w:rsidP="002D267D">
            <w:pPr>
              <w:snapToGrid w:val="0"/>
              <w:rPr>
                <w:rFonts w:eastAsia="標楷體"/>
              </w:rPr>
            </w:pPr>
            <w:r w:rsidRPr="00A5664C">
              <w:rPr>
                <w:rFonts w:eastAsia="標楷體" w:hint="eastAsia"/>
              </w:rPr>
              <w:t>污泥混合物</w:t>
            </w:r>
          </w:p>
          <w:p w14:paraId="146ED5D7" w14:textId="77777777" w:rsidR="0020342A" w:rsidRPr="00A5664C" w:rsidRDefault="0020342A" w:rsidP="002D267D">
            <w:pPr>
              <w:snapToGrid w:val="0"/>
              <w:rPr>
                <w:rFonts w:eastAsia="標楷體"/>
              </w:rPr>
            </w:pPr>
            <w:r w:rsidRPr="00A5664C">
              <w:rPr>
                <w:rFonts w:eastAsia="標楷體"/>
              </w:rPr>
              <w:t>(</w:t>
            </w:r>
            <w:r w:rsidRPr="00A5664C">
              <w:rPr>
                <w:rFonts w:eastAsia="標楷體"/>
              </w:rPr>
              <w:t>園區污水廠</w:t>
            </w:r>
            <w:r w:rsidRPr="00A5664C">
              <w:rPr>
                <w:rFonts w:eastAsia="標楷體"/>
              </w:rPr>
              <w:t>)</w:t>
            </w:r>
          </w:p>
        </w:tc>
        <w:tc>
          <w:tcPr>
            <w:tcW w:w="16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0E5A11" w14:textId="77777777" w:rsidR="0020342A" w:rsidRPr="00A5664C" w:rsidRDefault="0020342A" w:rsidP="002D267D">
            <w:pPr>
              <w:snapToGrid w:val="0"/>
              <w:jc w:val="center"/>
              <w:rPr>
                <w:rFonts w:eastAsia="標楷體"/>
              </w:rPr>
            </w:pPr>
            <w:r w:rsidRPr="00A5664C">
              <w:rPr>
                <w:rFonts w:eastAsia="標楷體" w:hint="eastAsia"/>
              </w:rPr>
              <w:t>6,</w:t>
            </w:r>
            <w:r w:rsidR="00E65C93">
              <w:rPr>
                <w:rFonts w:eastAsia="標楷體" w:hint="eastAsia"/>
              </w:rPr>
              <w:t>30</w:t>
            </w:r>
            <w:r w:rsidRPr="00A5664C">
              <w:rPr>
                <w:rFonts w:eastAsia="標楷體" w:hint="eastAsia"/>
              </w:rPr>
              <w:t>0</w:t>
            </w:r>
          </w:p>
        </w:tc>
        <w:tc>
          <w:tcPr>
            <w:tcW w:w="2461" w:type="dxa"/>
            <w:tcBorders>
              <w:top w:val="nil"/>
              <w:left w:val="nil"/>
              <w:bottom w:val="single" w:sz="4" w:space="0" w:color="auto"/>
              <w:right w:val="single" w:sz="12" w:space="0" w:color="auto"/>
            </w:tcBorders>
            <w:tcMar>
              <w:top w:w="15" w:type="dxa"/>
              <w:left w:w="15" w:type="dxa"/>
              <w:bottom w:w="0" w:type="dxa"/>
              <w:right w:w="15" w:type="dxa"/>
            </w:tcMar>
            <w:vAlign w:val="center"/>
          </w:tcPr>
          <w:p w14:paraId="70A22A85" w14:textId="77777777" w:rsidR="0020342A" w:rsidRPr="00A5664C" w:rsidRDefault="0020342A" w:rsidP="002D267D">
            <w:pPr>
              <w:snapToGrid w:val="0"/>
              <w:jc w:val="center"/>
              <w:rPr>
                <w:rFonts w:eastAsia="標楷體"/>
              </w:rPr>
            </w:pPr>
          </w:p>
        </w:tc>
      </w:tr>
      <w:tr w:rsidR="0020342A" w:rsidRPr="00A5664C" w14:paraId="5DD49A9D" w14:textId="77777777" w:rsidTr="002D267D">
        <w:trPr>
          <w:trHeight w:val="463"/>
          <w:jc w:val="center"/>
        </w:trPr>
        <w:tc>
          <w:tcPr>
            <w:tcW w:w="1187" w:type="dxa"/>
            <w:vMerge w:val="restart"/>
            <w:tcBorders>
              <w:top w:val="nil"/>
              <w:left w:val="single" w:sz="12" w:space="0" w:color="auto"/>
              <w:right w:val="single" w:sz="4" w:space="0" w:color="auto"/>
            </w:tcBorders>
            <w:tcMar>
              <w:top w:w="15" w:type="dxa"/>
              <w:left w:w="15" w:type="dxa"/>
              <w:bottom w:w="0" w:type="dxa"/>
              <w:right w:w="15" w:type="dxa"/>
            </w:tcMar>
            <w:vAlign w:val="center"/>
          </w:tcPr>
          <w:p w14:paraId="55C646D3" w14:textId="77777777" w:rsidR="0020342A" w:rsidRPr="00A5664C" w:rsidRDefault="0020342A" w:rsidP="002D267D">
            <w:pPr>
              <w:snapToGrid w:val="0"/>
              <w:jc w:val="center"/>
              <w:rPr>
                <w:rFonts w:eastAsia="標楷體"/>
                <w:b/>
                <w:bCs/>
              </w:rPr>
            </w:pPr>
            <w:r w:rsidRPr="00A5664C">
              <w:rPr>
                <w:rFonts w:eastAsia="標楷體"/>
                <w:b/>
                <w:bCs/>
              </w:rPr>
              <w:t>(</w:t>
            </w:r>
            <w:r w:rsidRPr="00A5664C">
              <w:rPr>
                <w:rFonts w:eastAsia="標楷體"/>
                <w:b/>
                <w:bCs/>
              </w:rPr>
              <w:t>五</w:t>
            </w:r>
            <w:r w:rsidRPr="00A5664C">
              <w:rPr>
                <w:rFonts w:eastAsia="標楷體"/>
                <w:b/>
                <w:bCs/>
              </w:rPr>
              <w:t>)</w:t>
            </w:r>
          </w:p>
          <w:p w14:paraId="3297E96A" w14:textId="77777777" w:rsidR="0020342A" w:rsidRPr="00A5664C" w:rsidRDefault="0020342A" w:rsidP="002D267D">
            <w:pPr>
              <w:snapToGrid w:val="0"/>
              <w:jc w:val="center"/>
              <w:rPr>
                <w:rFonts w:eastAsia="標楷體"/>
                <w:b/>
                <w:bCs/>
              </w:rPr>
            </w:pPr>
            <w:r w:rsidRPr="00A5664C">
              <w:rPr>
                <w:rFonts w:eastAsia="標楷體" w:hint="eastAsia"/>
                <w:b/>
                <w:bCs/>
              </w:rPr>
              <w:t>無機性</w:t>
            </w:r>
          </w:p>
          <w:p w14:paraId="08E25C68" w14:textId="77777777" w:rsidR="0020342A" w:rsidRPr="00A5664C" w:rsidRDefault="0020342A" w:rsidP="002D267D">
            <w:pPr>
              <w:snapToGrid w:val="0"/>
              <w:jc w:val="center"/>
              <w:rPr>
                <w:rFonts w:eastAsia="標楷體"/>
                <w:b/>
                <w:bCs/>
              </w:rPr>
            </w:pPr>
            <w:r w:rsidRPr="00A5664C">
              <w:rPr>
                <w:rFonts w:eastAsia="標楷體" w:hint="eastAsia"/>
                <w:b/>
                <w:bCs/>
              </w:rPr>
              <w:t>污泥類</w:t>
            </w:r>
          </w:p>
        </w:tc>
        <w:tc>
          <w:tcPr>
            <w:tcW w:w="1632" w:type="dxa"/>
            <w:vMerge w:val="restart"/>
            <w:tcBorders>
              <w:top w:val="nil"/>
              <w:left w:val="nil"/>
              <w:right w:val="single" w:sz="4" w:space="0" w:color="auto"/>
            </w:tcBorders>
            <w:tcMar>
              <w:top w:w="15" w:type="dxa"/>
              <w:left w:w="15" w:type="dxa"/>
              <w:bottom w:w="0" w:type="dxa"/>
              <w:right w:w="15" w:type="dxa"/>
            </w:tcMar>
            <w:vAlign w:val="center"/>
          </w:tcPr>
          <w:p w14:paraId="6EFFAD89" w14:textId="77777777" w:rsidR="0020342A" w:rsidRPr="00A5664C" w:rsidRDefault="0020342A" w:rsidP="002D267D">
            <w:pPr>
              <w:snapToGrid w:val="0"/>
              <w:jc w:val="both"/>
              <w:rPr>
                <w:rFonts w:eastAsia="標楷體"/>
              </w:rPr>
            </w:pPr>
            <w:r w:rsidRPr="00A5664C">
              <w:rPr>
                <w:rFonts w:eastAsia="標楷體"/>
              </w:rPr>
              <w:t>D-09 / D-0902</w:t>
            </w:r>
          </w:p>
        </w:tc>
        <w:tc>
          <w:tcPr>
            <w:tcW w:w="2728" w:type="dxa"/>
            <w:tcBorders>
              <w:top w:val="nil"/>
              <w:left w:val="nil"/>
              <w:bottom w:val="single" w:sz="4" w:space="0" w:color="auto"/>
              <w:right w:val="single" w:sz="4" w:space="0" w:color="auto"/>
            </w:tcBorders>
            <w:tcMar>
              <w:top w:w="15" w:type="dxa"/>
              <w:left w:w="15" w:type="dxa"/>
              <w:bottom w:w="0" w:type="dxa"/>
              <w:right w:w="15" w:type="dxa"/>
            </w:tcMar>
            <w:vAlign w:val="center"/>
          </w:tcPr>
          <w:p w14:paraId="61B163F8" w14:textId="77777777" w:rsidR="0020342A" w:rsidRPr="00A5664C" w:rsidRDefault="0020342A" w:rsidP="002D267D">
            <w:pPr>
              <w:snapToGrid w:val="0"/>
              <w:jc w:val="both"/>
              <w:rPr>
                <w:rFonts w:eastAsia="標楷體"/>
              </w:rPr>
            </w:pPr>
            <w:r w:rsidRPr="00A5664C">
              <w:rPr>
                <w:rFonts w:eastAsia="標楷體" w:hint="eastAsia"/>
              </w:rPr>
              <w:t>無機污泥</w:t>
            </w:r>
          </w:p>
        </w:tc>
        <w:tc>
          <w:tcPr>
            <w:tcW w:w="16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54FD07" w14:textId="77777777" w:rsidR="0020342A" w:rsidRPr="00A5664C" w:rsidRDefault="0020342A" w:rsidP="002D267D">
            <w:pPr>
              <w:snapToGrid w:val="0"/>
              <w:jc w:val="center"/>
              <w:rPr>
                <w:rFonts w:eastAsia="標楷體"/>
              </w:rPr>
            </w:pPr>
            <w:r w:rsidRPr="00A5664C">
              <w:rPr>
                <w:rFonts w:eastAsia="標楷體" w:hint="eastAsia"/>
              </w:rPr>
              <w:t>5,</w:t>
            </w:r>
            <w:r w:rsidR="00E65C93">
              <w:rPr>
                <w:rFonts w:eastAsia="標楷體" w:hint="eastAsia"/>
              </w:rPr>
              <w:t>20</w:t>
            </w:r>
            <w:r w:rsidRPr="00A5664C">
              <w:rPr>
                <w:rFonts w:eastAsia="標楷體" w:hint="eastAsia"/>
              </w:rPr>
              <w:t>0</w:t>
            </w:r>
          </w:p>
        </w:tc>
        <w:tc>
          <w:tcPr>
            <w:tcW w:w="2461" w:type="dxa"/>
            <w:tcBorders>
              <w:top w:val="nil"/>
              <w:left w:val="nil"/>
              <w:bottom w:val="single" w:sz="4" w:space="0" w:color="auto"/>
              <w:right w:val="single" w:sz="12" w:space="0" w:color="auto"/>
            </w:tcBorders>
            <w:tcMar>
              <w:top w:w="15" w:type="dxa"/>
              <w:left w:w="15" w:type="dxa"/>
              <w:bottom w:w="0" w:type="dxa"/>
              <w:right w:w="15" w:type="dxa"/>
            </w:tcMar>
            <w:vAlign w:val="center"/>
          </w:tcPr>
          <w:p w14:paraId="707BF0DF" w14:textId="77777777" w:rsidR="0020342A" w:rsidRPr="00A5664C" w:rsidRDefault="0020342A" w:rsidP="002D267D">
            <w:pPr>
              <w:snapToGrid w:val="0"/>
              <w:rPr>
                <w:rFonts w:eastAsia="標楷體"/>
              </w:rPr>
            </w:pPr>
            <w:r w:rsidRPr="00A5664C">
              <w:rPr>
                <w:rFonts w:eastAsia="標楷體" w:hint="eastAsia"/>
              </w:rPr>
              <w:t>氟化鈣污泥除外</w:t>
            </w:r>
          </w:p>
        </w:tc>
      </w:tr>
      <w:tr w:rsidR="0020342A" w:rsidRPr="00A5664C" w14:paraId="7B062249" w14:textId="77777777" w:rsidTr="002D267D">
        <w:trPr>
          <w:trHeight w:val="463"/>
          <w:jc w:val="center"/>
        </w:trPr>
        <w:tc>
          <w:tcPr>
            <w:tcW w:w="1187" w:type="dxa"/>
            <w:vMerge/>
            <w:tcBorders>
              <w:left w:val="single" w:sz="12" w:space="0" w:color="auto"/>
              <w:bottom w:val="single" w:sz="4" w:space="0" w:color="auto"/>
              <w:right w:val="single" w:sz="4" w:space="0" w:color="auto"/>
            </w:tcBorders>
            <w:tcMar>
              <w:top w:w="15" w:type="dxa"/>
              <w:left w:w="15" w:type="dxa"/>
              <w:bottom w:w="0" w:type="dxa"/>
              <w:right w:w="15" w:type="dxa"/>
            </w:tcMar>
            <w:vAlign w:val="center"/>
          </w:tcPr>
          <w:p w14:paraId="403C5FC3" w14:textId="77777777" w:rsidR="0020342A" w:rsidRPr="00A5664C" w:rsidRDefault="0020342A" w:rsidP="002D267D">
            <w:pPr>
              <w:snapToGrid w:val="0"/>
              <w:jc w:val="center"/>
              <w:rPr>
                <w:rFonts w:eastAsia="標楷體"/>
                <w:b/>
                <w:bCs/>
              </w:rPr>
            </w:pPr>
          </w:p>
        </w:tc>
        <w:tc>
          <w:tcPr>
            <w:tcW w:w="1632" w:type="dxa"/>
            <w:vMerge/>
            <w:tcBorders>
              <w:left w:val="nil"/>
              <w:bottom w:val="single" w:sz="4" w:space="0" w:color="auto"/>
              <w:right w:val="single" w:sz="4" w:space="0" w:color="auto"/>
            </w:tcBorders>
            <w:tcMar>
              <w:top w:w="15" w:type="dxa"/>
              <w:left w:w="15" w:type="dxa"/>
              <w:bottom w:w="0" w:type="dxa"/>
              <w:right w:w="15" w:type="dxa"/>
            </w:tcMar>
            <w:vAlign w:val="center"/>
          </w:tcPr>
          <w:p w14:paraId="673296CD" w14:textId="77777777" w:rsidR="0020342A" w:rsidRPr="00A5664C" w:rsidRDefault="0020342A" w:rsidP="002D267D">
            <w:pPr>
              <w:snapToGrid w:val="0"/>
              <w:jc w:val="both"/>
              <w:rPr>
                <w:rFonts w:eastAsia="標楷體"/>
              </w:rPr>
            </w:pPr>
          </w:p>
        </w:tc>
        <w:tc>
          <w:tcPr>
            <w:tcW w:w="2728" w:type="dxa"/>
            <w:tcBorders>
              <w:top w:val="nil"/>
              <w:left w:val="nil"/>
              <w:bottom w:val="single" w:sz="4" w:space="0" w:color="auto"/>
              <w:right w:val="single" w:sz="4" w:space="0" w:color="auto"/>
            </w:tcBorders>
            <w:tcMar>
              <w:top w:w="15" w:type="dxa"/>
              <w:left w:w="15" w:type="dxa"/>
              <w:bottom w:w="0" w:type="dxa"/>
              <w:right w:w="15" w:type="dxa"/>
            </w:tcMar>
            <w:vAlign w:val="center"/>
          </w:tcPr>
          <w:p w14:paraId="1AD023F2" w14:textId="77777777" w:rsidR="0020342A" w:rsidRPr="00A5664C" w:rsidRDefault="0020342A" w:rsidP="002D267D">
            <w:pPr>
              <w:snapToGrid w:val="0"/>
              <w:jc w:val="both"/>
              <w:rPr>
                <w:rFonts w:eastAsia="標楷體"/>
              </w:rPr>
            </w:pPr>
            <w:r w:rsidRPr="00A5664C">
              <w:rPr>
                <w:rFonts w:eastAsia="標楷體" w:hint="eastAsia"/>
              </w:rPr>
              <w:t>氟化鈣污泥</w:t>
            </w:r>
          </w:p>
        </w:tc>
        <w:tc>
          <w:tcPr>
            <w:tcW w:w="16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FFBCDA" w14:textId="77777777" w:rsidR="0020342A" w:rsidRPr="00A5664C" w:rsidRDefault="0020342A" w:rsidP="002D267D">
            <w:pPr>
              <w:snapToGrid w:val="0"/>
              <w:jc w:val="center"/>
              <w:rPr>
                <w:rFonts w:eastAsia="標楷體"/>
              </w:rPr>
            </w:pPr>
            <w:r w:rsidRPr="00A5664C">
              <w:rPr>
                <w:rFonts w:eastAsia="標楷體" w:hint="eastAsia"/>
              </w:rPr>
              <w:t>6,</w:t>
            </w:r>
            <w:r w:rsidR="00E65C93">
              <w:rPr>
                <w:rFonts w:eastAsia="標楷體" w:hint="eastAsia"/>
              </w:rPr>
              <w:t>20</w:t>
            </w:r>
            <w:r w:rsidRPr="00A5664C">
              <w:rPr>
                <w:rFonts w:eastAsia="標楷體" w:hint="eastAsia"/>
              </w:rPr>
              <w:t>0</w:t>
            </w:r>
          </w:p>
        </w:tc>
        <w:tc>
          <w:tcPr>
            <w:tcW w:w="2461" w:type="dxa"/>
            <w:tcBorders>
              <w:top w:val="nil"/>
              <w:left w:val="nil"/>
              <w:bottom w:val="single" w:sz="4" w:space="0" w:color="auto"/>
              <w:right w:val="single" w:sz="12" w:space="0" w:color="auto"/>
            </w:tcBorders>
            <w:tcMar>
              <w:top w:w="15" w:type="dxa"/>
              <w:left w:w="15" w:type="dxa"/>
              <w:bottom w:w="0" w:type="dxa"/>
              <w:right w:w="15" w:type="dxa"/>
            </w:tcMar>
            <w:vAlign w:val="center"/>
          </w:tcPr>
          <w:p w14:paraId="16FCCB0B" w14:textId="77777777" w:rsidR="0020342A" w:rsidRPr="00A5664C" w:rsidRDefault="0020342A" w:rsidP="002D267D">
            <w:pPr>
              <w:snapToGrid w:val="0"/>
              <w:rPr>
                <w:rFonts w:eastAsia="標楷體"/>
              </w:rPr>
            </w:pPr>
          </w:p>
        </w:tc>
      </w:tr>
      <w:tr w:rsidR="0020342A" w:rsidRPr="00A5664C" w14:paraId="69C26BF9" w14:textId="77777777" w:rsidTr="002D267D">
        <w:trPr>
          <w:trHeight w:val="997"/>
          <w:jc w:val="center"/>
        </w:trPr>
        <w:tc>
          <w:tcPr>
            <w:tcW w:w="1187"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355E3AB0" w14:textId="77777777" w:rsidR="0020342A" w:rsidRPr="00A5664C" w:rsidRDefault="0020342A" w:rsidP="002D267D">
            <w:pPr>
              <w:snapToGrid w:val="0"/>
              <w:jc w:val="center"/>
              <w:rPr>
                <w:rFonts w:eastAsia="標楷體"/>
                <w:b/>
                <w:bCs/>
              </w:rPr>
            </w:pPr>
            <w:r w:rsidRPr="00A5664C">
              <w:rPr>
                <w:rFonts w:eastAsia="標楷體"/>
                <w:b/>
                <w:bCs/>
              </w:rPr>
              <w:t>(</w:t>
            </w:r>
            <w:r w:rsidRPr="00A5664C">
              <w:rPr>
                <w:rFonts w:eastAsia="標楷體"/>
                <w:b/>
                <w:bCs/>
              </w:rPr>
              <w:t>六</w:t>
            </w:r>
            <w:r w:rsidRPr="00A5664C">
              <w:rPr>
                <w:rFonts w:eastAsia="標楷體"/>
                <w:b/>
                <w:bCs/>
              </w:rPr>
              <w:t>)</w:t>
            </w:r>
          </w:p>
          <w:p w14:paraId="7AFE48A0" w14:textId="77777777" w:rsidR="0020342A" w:rsidRPr="00A5664C" w:rsidRDefault="0020342A" w:rsidP="002D267D">
            <w:pPr>
              <w:snapToGrid w:val="0"/>
              <w:jc w:val="center"/>
              <w:rPr>
                <w:rFonts w:eastAsia="標楷體"/>
                <w:b/>
                <w:bCs/>
              </w:rPr>
            </w:pPr>
            <w:r w:rsidRPr="00A5664C">
              <w:rPr>
                <w:rFonts w:eastAsia="標楷體" w:hint="eastAsia"/>
                <w:b/>
                <w:bCs/>
              </w:rPr>
              <w:t>有害</w:t>
            </w:r>
          </w:p>
          <w:p w14:paraId="08352866" w14:textId="77777777" w:rsidR="0020342A" w:rsidRPr="00A5664C" w:rsidRDefault="0020342A" w:rsidP="002D267D">
            <w:pPr>
              <w:snapToGrid w:val="0"/>
              <w:jc w:val="center"/>
              <w:rPr>
                <w:rFonts w:eastAsia="標楷體"/>
                <w:b/>
                <w:bCs/>
              </w:rPr>
            </w:pPr>
            <w:r w:rsidRPr="00A5664C">
              <w:rPr>
                <w:rFonts w:eastAsia="標楷體" w:hint="eastAsia"/>
                <w:b/>
                <w:bCs/>
              </w:rPr>
              <w:t>廢溶劑類</w:t>
            </w:r>
          </w:p>
        </w:tc>
        <w:tc>
          <w:tcPr>
            <w:tcW w:w="1632" w:type="dxa"/>
            <w:tcBorders>
              <w:top w:val="nil"/>
              <w:left w:val="nil"/>
              <w:bottom w:val="single" w:sz="4" w:space="0" w:color="auto"/>
              <w:right w:val="single" w:sz="4" w:space="0" w:color="auto"/>
            </w:tcBorders>
            <w:tcMar>
              <w:top w:w="15" w:type="dxa"/>
              <w:left w:w="15" w:type="dxa"/>
              <w:bottom w:w="0" w:type="dxa"/>
              <w:right w:w="15" w:type="dxa"/>
            </w:tcMar>
            <w:vAlign w:val="center"/>
          </w:tcPr>
          <w:p w14:paraId="7A5B97B5" w14:textId="77777777" w:rsidR="0020342A" w:rsidRPr="00A5664C" w:rsidRDefault="0020342A" w:rsidP="002D267D">
            <w:pPr>
              <w:snapToGrid w:val="0"/>
              <w:jc w:val="both"/>
              <w:rPr>
                <w:rFonts w:eastAsia="標楷體"/>
              </w:rPr>
            </w:pPr>
            <w:r w:rsidRPr="00A5664C">
              <w:rPr>
                <w:rFonts w:eastAsia="標楷體"/>
              </w:rPr>
              <w:t>B-01 / B-0155</w:t>
            </w:r>
          </w:p>
        </w:tc>
        <w:tc>
          <w:tcPr>
            <w:tcW w:w="2728" w:type="dxa"/>
            <w:tcBorders>
              <w:top w:val="nil"/>
              <w:left w:val="nil"/>
              <w:bottom w:val="single" w:sz="4" w:space="0" w:color="auto"/>
              <w:right w:val="single" w:sz="4" w:space="0" w:color="auto"/>
            </w:tcBorders>
            <w:tcMar>
              <w:top w:w="15" w:type="dxa"/>
              <w:left w:w="15" w:type="dxa"/>
              <w:bottom w:w="0" w:type="dxa"/>
              <w:right w:w="15" w:type="dxa"/>
            </w:tcMar>
            <w:vAlign w:val="center"/>
          </w:tcPr>
          <w:p w14:paraId="26D805F9" w14:textId="77777777" w:rsidR="0020342A" w:rsidRPr="00A5664C" w:rsidRDefault="0020342A" w:rsidP="002D267D">
            <w:pPr>
              <w:snapToGrid w:val="0"/>
              <w:jc w:val="both"/>
              <w:rPr>
                <w:rFonts w:eastAsia="標楷體"/>
              </w:rPr>
            </w:pPr>
            <w:r w:rsidRPr="00A5664C">
              <w:rPr>
                <w:rFonts w:eastAsia="標楷體" w:hint="eastAsia"/>
              </w:rPr>
              <w:t>廢氯苯</w:t>
            </w:r>
          </w:p>
        </w:tc>
        <w:tc>
          <w:tcPr>
            <w:tcW w:w="16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69E7D1" w14:textId="77777777" w:rsidR="0020342A" w:rsidRPr="00A5664C" w:rsidRDefault="0020342A" w:rsidP="002D267D">
            <w:pPr>
              <w:snapToGrid w:val="0"/>
              <w:jc w:val="center"/>
              <w:rPr>
                <w:rFonts w:eastAsia="標楷體"/>
              </w:rPr>
            </w:pPr>
            <w:r w:rsidRPr="00A5664C">
              <w:rPr>
                <w:rFonts w:eastAsia="標楷體"/>
              </w:rPr>
              <w:t>10,</w:t>
            </w:r>
            <w:r w:rsidR="00E65C93">
              <w:rPr>
                <w:rFonts w:eastAsia="標楷體" w:hint="eastAsia"/>
              </w:rPr>
              <w:t>20</w:t>
            </w:r>
            <w:r w:rsidRPr="00A5664C">
              <w:rPr>
                <w:rFonts w:eastAsia="標楷體" w:hint="eastAsia"/>
              </w:rPr>
              <w:t>0</w:t>
            </w:r>
          </w:p>
        </w:tc>
        <w:tc>
          <w:tcPr>
            <w:tcW w:w="2461" w:type="dxa"/>
            <w:tcBorders>
              <w:top w:val="nil"/>
              <w:left w:val="nil"/>
              <w:bottom w:val="single" w:sz="4" w:space="0" w:color="auto"/>
              <w:right w:val="single" w:sz="12" w:space="0" w:color="auto"/>
            </w:tcBorders>
            <w:tcMar>
              <w:top w:w="15" w:type="dxa"/>
              <w:left w:w="15" w:type="dxa"/>
              <w:bottom w:w="0" w:type="dxa"/>
              <w:right w:w="15" w:type="dxa"/>
            </w:tcMar>
            <w:vAlign w:val="center"/>
          </w:tcPr>
          <w:p w14:paraId="21EF05E8" w14:textId="77777777" w:rsidR="0020342A" w:rsidRPr="00A5664C" w:rsidRDefault="0020342A" w:rsidP="002D267D">
            <w:pPr>
              <w:snapToGrid w:val="0"/>
              <w:rPr>
                <w:rFonts w:eastAsia="標楷體"/>
              </w:rPr>
            </w:pPr>
          </w:p>
        </w:tc>
      </w:tr>
      <w:tr w:rsidR="0020342A" w:rsidRPr="00A5664C" w14:paraId="629E1B69" w14:textId="77777777" w:rsidTr="002D267D">
        <w:trPr>
          <w:cantSplit/>
          <w:trHeight w:val="372"/>
          <w:jc w:val="center"/>
        </w:trPr>
        <w:tc>
          <w:tcPr>
            <w:tcW w:w="1187"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62B50F5D" w14:textId="77777777" w:rsidR="0020342A" w:rsidRPr="00A5664C" w:rsidRDefault="0020342A" w:rsidP="002D267D">
            <w:pPr>
              <w:snapToGrid w:val="0"/>
              <w:jc w:val="center"/>
              <w:rPr>
                <w:rFonts w:eastAsia="標楷體"/>
                <w:b/>
                <w:bCs/>
              </w:rPr>
            </w:pPr>
            <w:r w:rsidRPr="00A5664C">
              <w:rPr>
                <w:rFonts w:eastAsia="標楷體"/>
                <w:b/>
                <w:bCs/>
              </w:rPr>
              <w:t>(</w:t>
            </w:r>
            <w:r w:rsidRPr="00A5664C">
              <w:rPr>
                <w:rFonts w:eastAsia="標楷體"/>
                <w:b/>
                <w:bCs/>
              </w:rPr>
              <w:t>七</w:t>
            </w:r>
            <w:r w:rsidRPr="00A5664C">
              <w:rPr>
                <w:rFonts w:eastAsia="標楷體"/>
                <w:b/>
                <w:bCs/>
              </w:rPr>
              <w:t>)</w:t>
            </w:r>
          </w:p>
          <w:p w14:paraId="571B4FCE" w14:textId="77777777" w:rsidR="007273FF" w:rsidRPr="00A5664C" w:rsidRDefault="0020342A" w:rsidP="002D267D">
            <w:pPr>
              <w:snapToGrid w:val="0"/>
              <w:jc w:val="center"/>
              <w:rPr>
                <w:rFonts w:eastAsia="標楷體"/>
                <w:b/>
                <w:bCs/>
              </w:rPr>
            </w:pPr>
            <w:r w:rsidRPr="00A5664C">
              <w:rPr>
                <w:rFonts w:eastAsia="標楷體" w:hint="eastAsia"/>
                <w:b/>
                <w:bCs/>
              </w:rPr>
              <w:t>溶出毒性</w:t>
            </w:r>
          </w:p>
          <w:p w14:paraId="4DD176B0" w14:textId="77777777" w:rsidR="0020342A" w:rsidRPr="00A5664C" w:rsidRDefault="0020342A" w:rsidP="002D267D">
            <w:pPr>
              <w:snapToGrid w:val="0"/>
              <w:jc w:val="center"/>
              <w:rPr>
                <w:rFonts w:eastAsia="標楷體"/>
                <w:b/>
                <w:bCs/>
              </w:rPr>
            </w:pPr>
            <w:r w:rsidRPr="00A5664C">
              <w:rPr>
                <w:rFonts w:eastAsia="標楷體" w:hint="eastAsia"/>
                <w:b/>
                <w:bCs/>
              </w:rPr>
              <w:t>污泥類</w:t>
            </w:r>
          </w:p>
        </w:tc>
        <w:tc>
          <w:tcPr>
            <w:tcW w:w="1632" w:type="dxa"/>
            <w:tcBorders>
              <w:top w:val="nil"/>
              <w:left w:val="nil"/>
              <w:bottom w:val="single" w:sz="4" w:space="0" w:color="auto"/>
              <w:right w:val="single" w:sz="4" w:space="0" w:color="auto"/>
            </w:tcBorders>
            <w:tcMar>
              <w:top w:w="15" w:type="dxa"/>
              <w:left w:w="15" w:type="dxa"/>
              <w:bottom w:w="0" w:type="dxa"/>
              <w:right w:w="15" w:type="dxa"/>
            </w:tcMar>
            <w:vAlign w:val="center"/>
          </w:tcPr>
          <w:p w14:paraId="77C32A81" w14:textId="77777777" w:rsidR="0020342A" w:rsidRPr="00A5664C" w:rsidRDefault="0020342A" w:rsidP="002D267D">
            <w:pPr>
              <w:snapToGrid w:val="0"/>
              <w:rPr>
                <w:rFonts w:eastAsia="標楷體"/>
              </w:rPr>
            </w:pPr>
            <w:r w:rsidRPr="00A5664C">
              <w:rPr>
                <w:rFonts w:eastAsia="標楷體"/>
              </w:rPr>
              <w:t>C-01 / C-0102</w:t>
            </w:r>
          </w:p>
        </w:tc>
        <w:tc>
          <w:tcPr>
            <w:tcW w:w="2728" w:type="dxa"/>
            <w:tcBorders>
              <w:top w:val="nil"/>
              <w:left w:val="nil"/>
              <w:bottom w:val="single" w:sz="4" w:space="0" w:color="auto"/>
              <w:right w:val="single" w:sz="4" w:space="0" w:color="auto"/>
            </w:tcBorders>
            <w:tcMar>
              <w:top w:w="15" w:type="dxa"/>
              <w:left w:w="15" w:type="dxa"/>
              <w:bottom w:w="0" w:type="dxa"/>
              <w:right w:w="15" w:type="dxa"/>
            </w:tcMar>
            <w:vAlign w:val="center"/>
          </w:tcPr>
          <w:p w14:paraId="15429EA3" w14:textId="77777777" w:rsidR="0020342A" w:rsidRPr="00A5664C" w:rsidRDefault="0020342A" w:rsidP="002D267D">
            <w:pPr>
              <w:snapToGrid w:val="0"/>
              <w:rPr>
                <w:rFonts w:eastAsia="標楷體"/>
              </w:rPr>
            </w:pPr>
            <w:r w:rsidRPr="00A5664C">
              <w:rPr>
                <w:rFonts w:eastAsia="標楷體" w:hint="eastAsia"/>
              </w:rPr>
              <w:t>鉛及其化合物</w:t>
            </w:r>
          </w:p>
        </w:tc>
        <w:tc>
          <w:tcPr>
            <w:tcW w:w="1677"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37CC8BC9" w14:textId="77777777" w:rsidR="0020342A" w:rsidRPr="00A5664C" w:rsidRDefault="0020342A" w:rsidP="002D267D">
            <w:pPr>
              <w:snapToGrid w:val="0"/>
              <w:jc w:val="center"/>
              <w:rPr>
                <w:rFonts w:eastAsia="標楷體"/>
              </w:rPr>
            </w:pPr>
            <w:r w:rsidRPr="00A5664C">
              <w:rPr>
                <w:rFonts w:eastAsia="標楷體"/>
              </w:rPr>
              <w:t>1</w:t>
            </w:r>
            <w:r w:rsidRPr="00A5664C">
              <w:rPr>
                <w:rFonts w:eastAsia="標楷體" w:hint="eastAsia"/>
              </w:rPr>
              <w:t>8</w:t>
            </w:r>
            <w:r w:rsidRPr="00A5664C">
              <w:rPr>
                <w:rFonts w:eastAsia="標楷體"/>
              </w:rPr>
              <w:t>,</w:t>
            </w:r>
            <w:r w:rsidR="00E65C93">
              <w:rPr>
                <w:rFonts w:eastAsia="標楷體" w:hint="eastAsia"/>
              </w:rPr>
              <w:t>20</w:t>
            </w:r>
            <w:r w:rsidRPr="00A5664C">
              <w:rPr>
                <w:rFonts w:eastAsia="標楷體" w:hint="eastAsia"/>
              </w:rPr>
              <w:t>0</w:t>
            </w:r>
          </w:p>
        </w:tc>
        <w:tc>
          <w:tcPr>
            <w:tcW w:w="2461" w:type="dxa"/>
            <w:tcBorders>
              <w:top w:val="nil"/>
              <w:left w:val="nil"/>
              <w:bottom w:val="single" w:sz="4" w:space="0" w:color="auto"/>
              <w:right w:val="single" w:sz="12" w:space="0" w:color="auto"/>
            </w:tcBorders>
            <w:tcMar>
              <w:top w:w="15" w:type="dxa"/>
              <w:left w:w="15" w:type="dxa"/>
              <w:bottom w:w="0" w:type="dxa"/>
              <w:right w:w="15" w:type="dxa"/>
            </w:tcMar>
            <w:vAlign w:val="center"/>
          </w:tcPr>
          <w:p w14:paraId="3D1B7D2E" w14:textId="77777777" w:rsidR="0020342A" w:rsidRPr="00A5664C" w:rsidRDefault="0020342A" w:rsidP="002D267D">
            <w:pPr>
              <w:snapToGrid w:val="0"/>
              <w:rPr>
                <w:rFonts w:eastAsia="標楷體"/>
              </w:rPr>
            </w:pPr>
            <w:r w:rsidRPr="00A5664C">
              <w:rPr>
                <w:rFonts w:eastAsia="標楷體" w:hint="eastAsia"/>
              </w:rPr>
              <w:t>含鉛污泥</w:t>
            </w:r>
          </w:p>
        </w:tc>
      </w:tr>
      <w:tr w:rsidR="0020342A" w:rsidRPr="00A5664C" w14:paraId="55F9544A" w14:textId="77777777" w:rsidTr="002D267D">
        <w:trPr>
          <w:cantSplit/>
          <w:trHeight w:val="373"/>
          <w:jc w:val="center"/>
        </w:trPr>
        <w:tc>
          <w:tcPr>
            <w:tcW w:w="0" w:type="auto"/>
            <w:vMerge/>
            <w:tcBorders>
              <w:top w:val="nil"/>
              <w:left w:val="single" w:sz="12" w:space="0" w:color="auto"/>
              <w:bottom w:val="single" w:sz="4" w:space="0" w:color="auto"/>
              <w:right w:val="single" w:sz="4" w:space="0" w:color="auto"/>
            </w:tcBorders>
            <w:vAlign w:val="center"/>
          </w:tcPr>
          <w:p w14:paraId="668E72D8" w14:textId="77777777" w:rsidR="0020342A" w:rsidRPr="00A5664C" w:rsidRDefault="0020342A" w:rsidP="002D267D">
            <w:pPr>
              <w:snapToGrid w:val="0"/>
              <w:rPr>
                <w:rFonts w:eastAsia="標楷體"/>
                <w:b/>
                <w:bCs/>
              </w:rPr>
            </w:pPr>
          </w:p>
        </w:tc>
        <w:tc>
          <w:tcPr>
            <w:tcW w:w="1632" w:type="dxa"/>
            <w:tcBorders>
              <w:top w:val="nil"/>
              <w:left w:val="nil"/>
              <w:bottom w:val="single" w:sz="4" w:space="0" w:color="auto"/>
              <w:right w:val="single" w:sz="4" w:space="0" w:color="auto"/>
            </w:tcBorders>
            <w:tcMar>
              <w:top w:w="15" w:type="dxa"/>
              <w:left w:w="15" w:type="dxa"/>
              <w:bottom w:w="0" w:type="dxa"/>
              <w:right w:w="15" w:type="dxa"/>
            </w:tcMar>
            <w:vAlign w:val="center"/>
          </w:tcPr>
          <w:p w14:paraId="01D8B14C" w14:textId="77777777" w:rsidR="0020342A" w:rsidRPr="00A5664C" w:rsidRDefault="0020342A" w:rsidP="002D267D">
            <w:pPr>
              <w:snapToGrid w:val="0"/>
              <w:rPr>
                <w:rFonts w:eastAsia="標楷體"/>
              </w:rPr>
            </w:pPr>
            <w:r w:rsidRPr="00A5664C">
              <w:rPr>
                <w:rFonts w:eastAsia="標楷體"/>
              </w:rPr>
              <w:t>C-01 / C-0104</w:t>
            </w:r>
          </w:p>
        </w:tc>
        <w:tc>
          <w:tcPr>
            <w:tcW w:w="2728" w:type="dxa"/>
            <w:tcBorders>
              <w:top w:val="nil"/>
              <w:left w:val="nil"/>
              <w:bottom w:val="single" w:sz="4" w:space="0" w:color="auto"/>
              <w:right w:val="single" w:sz="4" w:space="0" w:color="auto"/>
            </w:tcBorders>
            <w:tcMar>
              <w:top w:w="15" w:type="dxa"/>
              <w:left w:w="15" w:type="dxa"/>
              <w:bottom w:w="0" w:type="dxa"/>
              <w:right w:w="15" w:type="dxa"/>
            </w:tcMar>
            <w:vAlign w:val="center"/>
          </w:tcPr>
          <w:p w14:paraId="71166881" w14:textId="77777777" w:rsidR="0020342A" w:rsidRPr="00A5664C" w:rsidRDefault="0020342A" w:rsidP="002D267D">
            <w:pPr>
              <w:snapToGrid w:val="0"/>
              <w:rPr>
                <w:rFonts w:eastAsia="標楷體"/>
              </w:rPr>
            </w:pPr>
            <w:r w:rsidRPr="00A5664C">
              <w:rPr>
                <w:rFonts w:eastAsia="標楷體" w:hint="eastAsia"/>
              </w:rPr>
              <w:t>鉻及其化合物</w:t>
            </w:r>
          </w:p>
        </w:tc>
        <w:tc>
          <w:tcPr>
            <w:tcW w:w="1677" w:type="dxa"/>
            <w:vMerge/>
            <w:tcBorders>
              <w:top w:val="nil"/>
              <w:left w:val="single" w:sz="4" w:space="0" w:color="auto"/>
              <w:bottom w:val="single" w:sz="4" w:space="0" w:color="000000"/>
              <w:right w:val="single" w:sz="4" w:space="0" w:color="auto"/>
            </w:tcBorders>
            <w:vAlign w:val="center"/>
          </w:tcPr>
          <w:p w14:paraId="03B40A0A" w14:textId="77777777" w:rsidR="0020342A" w:rsidRPr="00A5664C" w:rsidRDefault="0020342A" w:rsidP="002D267D">
            <w:pPr>
              <w:snapToGrid w:val="0"/>
              <w:jc w:val="center"/>
              <w:rPr>
                <w:rFonts w:eastAsia="標楷體"/>
              </w:rPr>
            </w:pPr>
          </w:p>
        </w:tc>
        <w:tc>
          <w:tcPr>
            <w:tcW w:w="2461" w:type="dxa"/>
            <w:tcBorders>
              <w:top w:val="nil"/>
              <w:left w:val="nil"/>
              <w:bottom w:val="single" w:sz="4" w:space="0" w:color="auto"/>
              <w:right w:val="single" w:sz="12" w:space="0" w:color="auto"/>
            </w:tcBorders>
            <w:tcMar>
              <w:top w:w="15" w:type="dxa"/>
              <w:left w:w="15" w:type="dxa"/>
              <w:bottom w:w="0" w:type="dxa"/>
              <w:right w:w="15" w:type="dxa"/>
            </w:tcMar>
            <w:vAlign w:val="center"/>
          </w:tcPr>
          <w:p w14:paraId="2CF1DEB3" w14:textId="77777777" w:rsidR="0020342A" w:rsidRPr="00A5664C" w:rsidRDefault="0020342A" w:rsidP="002D267D">
            <w:pPr>
              <w:snapToGrid w:val="0"/>
              <w:rPr>
                <w:rFonts w:eastAsia="標楷體"/>
              </w:rPr>
            </w:pPr>
            <w:r w:rsidRPr="00A5664C">
              <w:rPr>
                <w:rFonts w:eastAsia="標楷體" w:hint="eastAsia"/>
              </w:rPr>
              <w:t>含鉻污泥</w:t>
            </w:r>
          </w:p>
        </w:tc>
      </w:tr>
      <w:tr w:rsidR="0020342A" w:rsidRPr="00A5664C" w14:paraId="3C60C2DC" w14:textId="77777777" w:rsidTr="002D267D">
        <w:trPr>
          <w:cantSplit/>
          <w:trHeight w:val="373"/>
          <w:jc w:val="center"/>
        </w:trPr>
        <w:tc>
          <w:tcPr>
            <w:tcW w:w="0" w:type="auto"/>
            <w:vMerge/>
            <w:tcBorders>
              <w:top w:val="nil"/>
              <w:left w:val="single" w:sz="12" w:space="0" w:color="auto"/>
              <w:bottom w:val="single" w:sz="4" w:space="0" w:color="auto"/>
              <w:right w:val="single" w:sz="4" w:space="0" w:color="auto"/>
            </w:tcBorders>
            <w:vAlign w:val="center"/>
          </w:tcPr>
          <w:p w14:paraId="59237DDD" w14:textId="77777777" w:rsidR="0020342A" w:rsidRPr="00A5664C" w:rsidRDefault="0020342A" w:rsidP="002D267D">
            <w:pPr>
              <w:snapToGrid w:val="0"/>
              <w:rPr>
                <w:rFonts w:eastAsia="標楷體"/>
                <w:b/>
                <w:bCs/>
              </w:rPr>
            </w:pPr>
          </w:p>
        </w:tc>
        <w:tc>
          <w:tcPr>
            <w:tcW w:w="1632" w:type="dxa"/>
            <w:tcBorders>
              <w:top w:val="nil"/>
              <w:left w:val="nil"/>
              <w:bottom w:val="single" w:sz="4" w:space="0" w:color="auto"/>
              <w:right w:val="single" w:sz="4" w:space="0" w:color="auto"/>
            </w:tcBorders>
            <w:tcMar>
              <w:top w:w="15" w:type="dxa"/>
              <w:left w:w="15" w:type="dxa"/>
              <w:bottom w:w="0" w:type="dxa"/>
              <w:right w:w="15" w:type="dxa"/>
            </w:tcMar>
            <w:vAlign w:val="center"/>
          </w:tcPr>
          <w:p w14:paraId="41A05F1A" w14:textId="77777777" w:rsidR="0020342A" w:rsidRPr="00A5664C" w:rsidRDefault="0020342A" w:rsidP="002D267D">
            <w:pPr>
              <w:snapToGrid w:val="0"/>
              <w:rPr>
                <w:rFonts w:eastAsia="標楷體"/>
              </w:rPr>
            </w:pPr>
            <w:r w:rsidRPr="00A5664C">
              <w:rPr>
                <w:rFonts w:eastAsia="標楷體"/>
              </w:rPr>
              <w:t>C-01 / C-0106</w:t>
            </w:r>
          </w:p>
        </w:tc>
        <w:tc>
          <w:tcPr>
            <w:tcW w:w="2728" w:type="dxa"/>
            <w:tcBorders>
              <w:top w:val="nil"/>
              <w:left w:val="nil"/>
              <w:bottom w:val="single" w:sz="4" w:space="0" w:color="auto"/>
              <w:right w:val="single" w:sz="4" w:space="0" w:color="auto"/>
            </w:tcBorders>
            <w:tcMar>
              <w:top w:w="15" w:type="dxa"/>
              <w:left w:w="15" w:type="dxa"/>
              <w:bottom w:w="0" w:type="dxa"/>
              <w:right w:w="15" w:type="dxa"/>
            </w:tcMar>
            <w:vAlign w:val="center"/>
          </w:tcPr>
          <w:p w14:paraId="406D3DCA" w14:textId="77777777" w:rsidR="0020342A" w:rsidRPr="00A5664C" w:rsidRDefault="0020342A" w:rsidP="002D267D">
            <w:pPr>
              <w:snapToGrid w:val="0"/>
              <w:rPr>
                <w:rFonts w:eastAsia="標楷體"/>
              </w:rPr>
            </w:pPr>
            <w:r w:rsidRPr="00A5664C">
              <w:rPr>
                <w:rFonts w:eastAsia="標楷體" w:hint="eastAsia"/>
              </w:rPr>
              <w:t>砷及其化合物</w:t>
            </w:r>
          </w:p>
        </w:tc>
        <w:tc>
          <w:tcPr>
            <w:tcW w:w="1677" w:type="dxa"/>
            <w:vMerge/>
            <w:tcBorders>
              <w:top w:val="nil"/>
              <w:left w:val="single" w:sz="4" w:space="0" w:color="auto"/>
              <w:bottom w:val="single" w:sz="4" w:space="0" w:color="000000"/>
              <w:right w:val="single" w:sz="4" w:space="0" w:color="auto"/>
            </w:tcBorders>
            <w:vAlign w:val="center"/>
          </w:tcPr>
          <w:p w14:paraId="39E843F4" w14:textId="77777777" w:rsidR="0020342A" w:rsidRPr="00A5664C" w:rsidRDefault="0020342A" w:rsidP="002D267D">
            <w:pPr>
              <w:snapToGrid w:val="0"/>
              <w:jc w:val="center"/>
              <w:rPr>
                <w:rFonts w:eastAsia="標楷體"/>
              </w:rPr>
            </w:pPr>
          </w:p>
        </w:tc>
        <w:tc>
          <w:tcPr>
            <w:tcW w:w="2461" w:type="dxa"/>
            <w:tcBorders>
              <w:top w:val="nil"/>
              <w:left w:val="nil"/>
              <w:bottom w:val="single" w:sz="4" w:space="0" w:color="auto"/>
              <w:right w:val="single" w:sz="12" w:space="0" w:color="auto"/>
            </w:tcBorders>
            <w:tcMar>
              <w:top w:w="15" w:type="dxa"/>
              <w:left w:w="15" w:type="dxa"/>
              <w:bottom w:w="0" w:type="dxa"/>
              <w:right w:w="15" w:type="dxa"/>
            </w:tcMar>
            <w:vAlign w:val="center"/>
          </w:tcPr>
          <w:p w14:paraId="1E83ABC1" w14:textId="77777777" w:rsidR="0020342A" w:rsidRPr="00A5664C" w:rsidRDefault="0020342A" w:rsidP="002D267D">
            <w:pPr>
              <w:snapToGrid w:val="0"/>
              <w:rPr>
                <w:rFonts w:eastAsia="標楷體"/>
              </w:rPr>
            </w:pPr>
            <w:r w:rsidRPr="00A5664C">
              <w:rPr>
                <w:rFonts w:eastAsia="標楷體" w:hint="eastAsia"/>
              </w:rPr>
              <w:t>含砷污泥</w:t>
            </w:r>
          </w:p>
        </w:tc>
      </w:tr>
      <w:tr w:rsidR="0020342A" w:rsidRPr="00A5664C" w14:paraId="6C321DCB" w14:textId="77777777" w:rsidTr="002D267D">
        <w:trPr>
          <w:cantSplit/>
          <w:trHeight w:val="373"/>
          <w:jc w:val="center"/>
        </w:trPr>
        <w:tc>
          <w:tcPr>
            <w:tcW w:w="0" w:type="auto"/>
            <w:vMerge/>
            <w:tcBorders>
              <w:top w:val="nil"/>
              <w:left w:val="single" w:sz="12" w:space="0" w:color="auto"/>
              <w:bottom w:val="single" w:sz="4" w:space="0" w:color="auto"/>
              <w:right w:val="single" w:sz="4" w:space="0" w:color="auto"/>
            </w:tcBorders>
            <w:vAlign w:val="center"/>
          </w:tcPr>
          <w:p w14:paraId="67205127" w14:textId="77777777" w:rsidR="0020342A" w:rsidRPr="00A5664C" w:rsidRDefault="0020342A" w:rsidP="002D267D">
            <w:pPr>
              <w:snapToGrid w:val="0"/>
              <w:rPr>
                <w:rFonts w:eastAsia="標楷體"/>
                <w:b/>
                <w:bCs/>
              </w:rPr>
            </w:pPr>
          </w:p>
        </w:tc>
        <w:tc>
          <w:tcPr>
            <w:tcW w:w="1632" w:type="dxa"/>
            <w:tcBorders>
              <w:top w:val="nil"/>
              <w:left w:val="nil"/>
              <w:bottom w:val="single" w:sz="4" w:space="0" w:color="auto"/>
              <w:right w:val="single" w:sz="4" w:space="0" w:color="auto"/>
            </w:tcBorders>
            <w:tcMar>
              <w:top w:w="15" w:type="dxa"/>
              <w:left w:w="15" w:type="dxa"/>
              <w:bottom w:w="0" w:type="dxa"/>
              <w:right w:w="15" w:type="dxa"/>
            </w:tcMar>
            <w:vAlign w:val="center"/>
          </w:tcPr>
          <w:p w14:paraId="5DD64033" w14:textId="77777777" w:rsidR="0020342A" w:rsidRPr="00A5664C" w:rsidRDefault="0020342A" w:rsidP="002D267D">
            <w:pPr>
              <w:snapToGrid w:val="0"/>
              <w:jc w:val="both"/>
              <w:rPr>
                <w:rFonts w:eastAsia="標楷體"/>
              </w:rPr>
            </w:pPr>
            <w:r w:rsidRPr="00A5664C">
              <w:rPr>
                <w:rFonts w:eastAsia="標楷體"/>
              </w:rPr>
              <w:t>A-88 / A-8801</w:t>
            </w:r>
          </w:p>
        </w:tc>
        <w:tc>
          <w:tcPr>
            <w:tcW w:w="2728" w:type="dxa"/>
            <w:tcBorders>
              <w:top w:val="nil"/>
              <w:left w:val="nil"/>
              <w:bottom w:val="single" w:sz="4" w:space="0" w:color="auto"/>
              <w:right w:val="single" w:sz="4" w:space="0" w:color="auto"/>
            </w:tcBorders>
            <w:tcMar>
              <w:top w:w="15" w:type="dxa"/>
              <w:left w:w="15" w:type="dxa"/>
              <w:bottom w:w="0" w:type="dxa"/>
              <w:right w:w="15" w:type="dxa"/>
            </w:tcMar>
            <w:vAlign w:val="center"/>
          </w:tcPr>
          <w:p w14:paraId="7F69C81A" w14:textId="77777777" w:rsidR="0020342A" w:rsidRPr="00A5664C" w:rsidRDefault="0020342A" w:rsidP="002D267D">
            <w:pPr>
              <w:snapToGrid w:val="0"/>
              <w:jc w:val="both"/>
              <w:rPr>
                <w:rFonts w:eastAsia="標楷體"/>
              </w:rPr>
            </w:pPr>
            <w:r w:rsidRPr="00A5664C">
              <w:rPr>
                <w:rFonts w:eastAsia="標楷體" w:hint="eastAsia"/>
              </w:rPr>
              <w:t>電鍍污泥</w:t>
            </w:r>
          </w:p>
        </w:tc>
        <w:tc>
          <w:tcPr>
            <w:tcW w:w="1677" w:type="dxa"/>
            <w:vMerge/>
            <w:tcBorders>
              <w:top w:val="nil"/>
              <w:left w:val="single" w:sz="4" w:space="0" w:color="auto"/>
              <w:bottom w:val="single" w:sz="4" w:space="0" w:color="000000"/>
              <w:right w:val="single" w:sz="4" w:space="0" w:color="auto"/>
            </w:tcBorders>
            <w:vAlign w:val="center"/>
          </w:tcPr>
          <w:p w14:paraId="182E9D03" w14:textId="77777777" w:rsidR="0020342A" w:rsidRPr="00A5664C" w:rsidRDefault="0020342A" w:rsidP="002D267D">
            <w:pPr>
              <w:snapToGrid w:val="0"/>
              <w:jc w:val="center"/>
              <w:rPr>
                <w:rFonts w:eastAsia="標楷體"/>
              </w:rPr>
            </w:pPr>
          </w:p>
        </w:tc>
        <w:tc>
          <w:tcPr>
            <w:tcW w:w="2461" w:type="dxa"/>
            <w:tcBorders>
              <w:top w:val="nil"/>
              <w:left w:val="nil"/>
              <w:bottom w:val="single" w:sz="4" w:space="0" w:color="auto"/>
              <w:right w:val="single" w:sz="12" w:space="0" w:color="auto"/>
            </w:tcBorders>
            <w:tcMar>
              <w:top w:w="15" w:type="dxa"/>
              <w:left w:w="15" w:type="dxa"/>
              <w:bottom w:w="0" w:type="dxa"/>
              <w:right w:w="15" w:type="dxa"/>
            </w:tcMar>
            <w:vAlign w:val="center"/>
          </w:tcPr>
          <w:p w14:paraId="4F4A3077" w14:textId="77777777" w:rsidR="0020342A" w:rsidRPr="00A5664C" w:rsidRDefault="0020342A" w:rsidP="002D267D">
            <w:pPr>
              <w:snapToGrid w:val="0"/>
              <w:rPr>
                <w:rFonts w:eastAsia="標楷體"/>
              </w:rPr>
            </w:pPr>
          </w:p>
        </w:tc>
      </w:tr>
      <w:tr w:rsidR="0020342A" w:rsidRPr="00A5664C" w14:paraId="1BF2FC57" w14:textId="77777777" w:rsidTr="002D267D">
        <w:trPr>
          <w:cantSplit/>
          <w:trHeight w:val="444"/>
          <w:jc w:val="center"/>
        </w:trPr>
        <w:tc>
          <w:tcPr>
            <w:tcW w:w="1187"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59ADE969" w14:textId="77777777" w:rsidR="0020342A" w:rsidRPr="00A5664C" w:rsidRDefault="0020342A" w:rsidP="002D267D">
            <w:pPr>
              <w:snapToGrid w:val="0"/>
              <w:jc w:val="center"/>
              <w:rPr>
                <w:rFonts w:eastAsia="標楷體"/>
                <w:b/>
                <w:bCs/>
              </w:rPr>
            </w:pPr>
            <w:r w:rsidRPr="00A5664C">
              <w:rPr>
                <w:rFonts w:eastAsia="標楷體"/>
                <w:b/>
                <w:bCs/>
              </w:rPr>
              <w:t>(</w:t>
            </w:r>
            <w:r w:rsidRPr="00A5664C">
              <w:rPr>
                <w:rFonts w:eastAsia="標楷體"/>
                <w:b/>
                <w:bCs/>
              </w:rPr>
              <w:t>八</w:t>
            </w:r>
            <w:r w:rsidRPr="00A5664C">
              <w:rPr>
                <w:rFonts w:eastAsia="標楷體"/>
                <w:b/>
                <w:bCs/>
              </w:rPr>
              <w:t>)</w:t>
            </w:r>
          </w:p>
          <w:p w14:paraId="7FE033F0" w14:textId="77777777" w:rsidR="0020342A" w:rsidRPr="00A5664C" w:rsidRDefault="0020342A" w:rsidP="002D267D">
            <w:pPr>
              <w:snapToGrid w:val="0"/>
              <w:jc w:val="center"/>
              <w:rPr>
                <w:rFonts w:eastAsia="標楷體"/>
                <w:b/>
                <w:bCs/>
              </w:rPr>
            </w:pPr>
            <w:r w:rsidRPr="00A5664C">
              <w:rPr>
                <w:rFonts w:eastAsia="標楷體" w:hint="eastAsia"/>
                <w:b/>
                <w:bCs/>
              </w:rPr>
              <w:t>酸鹼</w:t>
            </w:r>
          </w:p>
          <w:p w14:paraId="57357360" w14:textId="77777777" w:rsidR="0020342A" w:rsidRPr="00A5664C" w:rsidRDefault="0020342A" w:rsidP="002D267D">
            <w:pPr>
              <w:snapToGrid w:val="0"/>
              <w:jc w:val="center"/>
              <w:rPr>
                <w:rFonts w:eastAsia="標楷體"/>
                <w:b/>
                <w:bCs/>
              </w:rPr>
            </w:pPr>
            <w:r w:rsidRPr="00A5664C">
              <w:rPr>
                <w:rFonts w:eastAsia="標楷體" w:hint="eastAsia"/>
                <w:b/>
                <w:bCs/>
              </w:rPr>
              <w:t>廢液類</w:t>
            </w:r>
          </w:p>
        </w:tc>
        <w:tc>
          <w:tcPr>
            <w:tcW w:w="1632" w:type="dxa"/>
            <w:tcBorders>
              <w:top w:val="nil"/>
              <w:left w:val="nil"/>
              <w:bottom w:val="single" w:sz="4" w:space="0" w:color="auto"/>
              <w:right w:val="single" w:sz="4" w:space="0" w:color="auto"/>
            </w:tcBorders>
            <w:tcMar>
              <w:top w:w="15" w:type="dxa"/>
              <w:left w:w="15" w:type="dxa"/>
              <w:bottom w:w="0" w:type="dxa"/>
              <w:right w:w="15" w:type="dxa"/>
            </w:tcMar>
            <w:vAlign w:val="center"/>
          </w:tcPr>
          <w:p w14:paraId="38980703" w14:textId="77777777" w:rsidR="0020342A" w:rsidRPr="00A5664C" w:rsidRDefault="0020342A" w:rsidP="002D267D">
            <w:pPr>
              <w:snapToGrid w:val="0"/>
              <w:jc w:val="both"/>
              <w:rPr>
                <w:rFonts w:eastAsia="標楷體"/>
              </w:rPr>
            </w:pPr>
            <w:r w:rsidRPr="00A5664C">
              <w:rPr>
                <w:rFonts w:eastAsia="標楷體"/>
              </w:rPr>
              <w:t>D-15 / D-1502</w:t>
            </w:r>
          </w:p>
        </w:tc>
        <w:tc>
          <w:tcPr>
            <w:tcW w:w="2728" w:type="dxa"/>
            <w:tcBorders>
              <w:top w:val="nil"/>
              <w:left w:val="nil"/>
              <w:bottom w:val="single" w:sz="4" w:space="0" w:color="auto"/>
              <w:right w:val="single" w:sz="4" w:space="0" w:color="auto"/>
            </w:tcBorders>
            <w:tcMar>
              <w:top w:w="15" w:type="dxa"/>
              <w:left w:w="15" w:type="dxa"/>
              <w:bottom w:w="0" w:type="dxa"/>
              <w:right w:w="15" w:type="dxa"/>
            </w:tcMar>
            <w:vAlign w:val="center"/>
          </w:tcPr>
          <w:p w14:paraId="3B51CF76" w14:textId="77777777" w:rsidR="0020342A" w:rsidRPr="00A5664C" w:rsidRDefault="0020342A" w:rsidP="002D267D">
            <w:pPr>
              <w:snapToGrid w:val="0"/>
              <w:jc w:val="both"/>
              <w:rPr>
                <w:rFonts w:eastAsia="標楷體"/>
              </w:rPr>
            </w:pPr>
            <w:r w:rsidRPr="00A5664C">
              <w:rPr>
                <w:rFonts w:eastAsia="標楷體" w:hint="eastAsia"/>
              </w:rPr>
              <w:t>非有害廢鹼</w:t>
            </w:r>
          </w:p>
        </w:tc>
        <w:tc>
          <w:tcPr>
            <w:tcW w:w="1677"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4C90C5BF" w14:textId="77777777" w:rsidR="0020342A" w:rsidRPr="00A5664C" w:rsidRDefault="0020342A" w:rsidP="002D267D">
            <w:pPr>
              <w:snapToGrid w:val="0"/>
              <w:jc w:val="center"/>
              <w:rPr>
                <w:rFonts w:eastAsia="標楷體"/>
              </w:rPr>
            </w:pPr>
            <w:r w:rsidRPr="00A5664C">
              <w:rPr>
                <w:rFonts w:eastAsia="標楷體"/>
              </w:rPr>
              <w:t>3,</w:t>
            </w:r>
            <w:r w:rsidR="00E65C93">
              <w:rPr>
                <w:rFonts w:eastAsia="標楷體" w:hint="eastAsia"/>
              </w:rPr>
              <w:t>20</w:t>
            </w:r>
            <w:r w:rsidRPr="00A5664C">
              <w:rPr>
                <w:rFonts w:eastAsia="標楷體" w:hint="eastAsia"/>
              </w:rPr>
              <w:t>0</w:t>
            </w:r>
          </w:p>
        </w:tc>
        <w:tc>
          <w:tcPr>
            <w:tcW w:w="2461"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68FF0F18" w14:textId="77777777" w:rsidR="0020342A" w:rsidRPr="00A5664C" w:rsidRDefault="0020342A" w:rsidP="002D267D">
            <w:pPr>
              <w:snapToGrid w:val="0"/>
              <w:rPr>
                <w:rFonts w:eastAsia="標楷體"/>
              </w:rPr>
            </w:pPr>
          </w:p>
        </w:tc>
      </w:tr>
      <w:tr w:rsidR="0020342A" w:rsidRPr="00A5664C" w14:paraId="2101B21D" w14:textId="77777777" w:rsidTr="002D267D">
        <w:trPr>
          <w:cantSplit/>
          <w:trHeight w:val="431"/>
          <w:jc w:val="center"/>
        </w:trPr>
        <w:tc>
          <w:tcPr>
            <w:tcW w:w="0" w:type="auto"/>
            <w:vMerge/>
            <w:tcBorders>
              <w:top w:val="nil"/>
              <w:left w:val="single" w:sz="12" w:space="0" w:color="auto"/>
              <w:bottom w:val="single" w:sz="4" w:space="0" w:color="auto"/>
              <w:right w:val="single" w:sz="4" w:space="0" w:color="auto"/>
            </w:tcBorders>
            <w:vAlign w:val="center"/>
          </w:tcPr>
          <w:p w14:paraId="53C7494E" w14:textId="77777777" w:rsidR="0020342A" w:rsidRPr="00A5664C" w:rsidRDefault="0020342A" w:rsidP="002D267D">
            <w:pPr>
              <w:snapToGrid w:val="0"/>
              <w:rPr>
                <w:rFonts w:eastAsia="標楷體"/>
                <w:b/>
                <w:bCs/>
              </w:rPr>
            </w:pPr>
          </w:p>
        </w:tc>
        <w:tc>
          <w:tcPr>
            <w:tcW w:w="1632" w:type="dxa"/>
            <w:tcBorders>
              <w:top w:val="nil"/>
              <w:left w:val="nil"/>
              <w:bottom w:val="single" w:sz="4" w:space="0" w:color="auto"/>
              <w:right w:val="single" w:sz="4" w:space="0" w:color="auto"/>
            </w:tcBorders>
            <w:tcMar>
              <w:top w:w="15" w:type="dxa"/>
              <w:left w:w="15" w:type="dxa"/>
              <w:bottom w:w="0" w:type="dxa"/>
              <w:right w:w="15" w:type="dxa"/>
            </w:tcMar>
            <w:vAlign w:val="center"/>
          </w:tcPr>
          <w:p w14:paraId="1F541BEA" w14:textId="77777777" w:rsidR="0020342A" w:rsidRPr="00A5664C" w:rsidRDefault="0020342A" w:rsidP="002D267D">
            <w:pPr>
              <w:snapToGrid w:val="0"/>
              <w:jc w:val="both"/>
              <w:rPr>
                <w:rFonts w:eastAsia="標楷體"/>
              </w:rPr>
            </w:pPr>
            <w:r w:rsidRPr="00A5664C">
              <w:rPr>
                <w:rFonts w:eastAsia="標楷體"/>
              </w:rPr>
              <w:t>D-15 / D-1503</w:t>
            </w:r>
          </w:p>
        </w:tc>
        <w:tc>
          <w:tcPr>
            <w:tcW w:w="2728" w:type="dxa"/>
            <w:tcBorders>
              <w:top w:val="nil"/>
              <w:left w:val="nil"/>
              <w:bottom w:val="single" w:sz="4" w:space="0" w:color="auto"/>
              <w:right w:val="single" w:sz="4" w:space="0" w:color="auto"/>
            </w:tcBorders>
            <w:tcMar>
              <w:top w:w="15" w:type="dxa"/>
              <w:left w:w="15" w:type="dxa"/>
              <w:bottom w:w="0" w:type="dxa"/>
              <w:right w:w="15" w:type="dxa"/>
            </w:tcMar>
            <w:vAlign w:val="center"/>
          </w:tcPr>
          <w:p w14:paraId="78BFAD08" w14:textId="77777777" w:rsidR="0020342A" w:rsidRPr="00A5664C" w:rsidRDefault="0020342A" w:rsidP="002D267D">
            <w:pPr>
              <w:snapToGrid w:val="0"/>
              <w:jc w:val="both"/>
              <w:rPr>
                <w:rFonts w:eastAsia="標楷體"/>
              </w:rPr>
            </w:pPr>
            <w:r w:rsidRPr="00A5664C">
              <w:rPr>
                <w:rFonts w:eastAsia="標楷體" w:hint="eastAsia"/>
              </w:rPr>
              <w:t>非有害廢酸</w:t>
            </w:r>
          </w:p>
        </w:tc>
        <w:tc>
          <w:tcPr>
            <w:tcW w:w="1677" w:type="dxa"/>
            <w:vMerge/>
            <w:tcBorders>
              <w:top w:val="nil"/>
              <w:left w:val="single" w:sz="4" w:space="0" w:color="auto"/>
              <w:bottom w:val="single" w:sz="4" w:space="0" w:color="000000"/>
              <w:right w:val="single" w:sz="4" w:space="0" w:color="auto"/>
            </w:tcBorders>
            <w:vAlign w:val="center"/>
          </w:tcPr>
          <w:p w14:paraId="6C5E019E" w14:textId="77777777" w:rsidR="0020342A" w:rsidRPr="00A5664C" w:rsidRDefault="0020342A" w:rsidP="002D267D">
            <w:pPr>
              <w:snapToGrid w:val="0"/>
              <w:jc w:val="center"/>
              <w:rPr>
                <w:rFonts w:eastAsia="標楷體"/>
              </w:rPr>
            </w:pPr>
          </w:p>
        </w:tc>
        <w:tc>
          <w:tcPr>
            <w:tcW w:w="2461"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6D70F206" w14:textId="77777777" w:rsidR="0020342A" w:rsidRPr="00A5664C" w:rsidRDefault="0020342A" w:rsidP="002D267D">
            <w:pPr>
              <w:snapToGrid w:val="0"/>
              <w:rPr>
                <w:rFonts w:eastAsia="標楷體"/>
              </w:rPr>
            </w:pPr>
          </w:p>
        </w:tc>
      </w:tr>
      <w:tr w:rsidR="0020342A" w:rsidRPr="00A5664C" w14:paraId="6A75B03A" w14:textId="77777777" w:rsidTr="002D267D">
        <w:trPr>
          <w:cantSplit/>
          <w:trHeight w:val="346"/>
          <w:jc w:val="center"/>
        </w:trPr>
        <w:tc>
          <w:tcPr>
            <w:tcW w:w="1187" w:type="dxa"/>
            <w:vMerge w:val="restart"/>
            <w:tcBorders>
              <w:top w:val="nil"/>
              <w:left w:val="single" w:sz="12" w:space="0" w:color="auto"/>
              <w:right w:val="single" w:sz="4" w:space="0" w:color="auto"/>
            </w:tcBorders>
            <w:tcMar>
              <w:top w:w="15" w:type="dxa"/>
              <w:left w:w="15" w:type="dxa"/>
              <w:bottom w:w="0" w:type="dxa"/>
              <w:right w:w="15" w:type="dxa"/>
            </w:tcMar>
            <w:vAlign w:val="center"/>
          </w:tcPr>
          <w:p w14:paraId="591AC598" w14:textId="77777777" w:rsidR="0020342A" w:rsidRPr="00A5664C" w:rsidRDefault="0020342A" w:rsidP="002D267D">
            <w:pPr>
              <w:snapToGrid w:val="0"/>
              <w:jc w:val="center"/>
              <w:rPr>
                <w:rFonts w:eastAsia="標楷體"/>
                <w:b/>
                <w:bCs/>
              </w:rPr>
            </w:pPr>
            <w:r w:rsidRPr="00A5664C">
              <w:rPr>
                <w:rFonts w:eastAsia="標楷體"/>
                <w:b/>
                <w:bCs/>
              </w:rPr>
              <w:t>(</w:t>
            </w:r>
            <w:r w:rsidRPr="00A5664C">
              <w:rPr>
                <w:rFonts w:eastAsia="標楷體"/>
                <w:b/>
                <w:bCs/>
              </w:rPr>
              <w:t>九</w:t>
            </w:r>
            <w:r w:rsidRPr="00A5664C">
              <w:rPr>
                <w:rFonts w:eastAsia="標楷體"/>
                <w:b/>
                <w:bCs/>
              </w:rPr>
              <w:t>)</w:t>
            </w:r>
          </w:p>
          <w:p w14:paraId="731B47DC" w14:textId="77777777" w:rsidR="0020342A" w:rsidRPr="00A5664C" w:rsidRDefault="0020342A" w:rsidP="002D267D">
            <w:pPr>
              <w:snapToGrid w:val="0"/>
              <w:jc w:val="center"/>
              <w:rPr>
                <w:rFonts w:eastAsia="標楷體"/>
                <w:b/>
                <w:bCs/>
              </w:rPr>
            </w:pPr>
            <w:r w:rsidRPr="00A5664C">
              <w:rPr>
                <w:rFonts w:eastAsia="標楷體" w:hint="eastAsia"/>
                <w:b/>
                <w:bCs/>
              </w:rPr>
              <w:t>生物醫療</w:t>
            </w:r>
          </w:p>
          <w:p w14:paraId="78A0B57C" w14:textId="77777777" w:rsidR="0020342A" w:rsidRPr="00A5664C" w:rsidRDefault="0020342A" w:rsidP="002D267D">
            <w:pPr>
              <w:snapToGrid w:val="0"/>
              <w:jc w:val="center"/>
              <w:rPr>
                <w:rFonts w:eastAsia="標楷體"/>
                <w:b/>
                <w:bCs/>
              </w:rPr>
            </w:pPr>
            <w:r w:rsidRPr="00A5664C">
              <w:rPr>
                <w:rFonts w:eastAsia="標楷體" w:hint="eastAsia"/>
                <w:b/>
                <w:bCs/>
              </w:rPr>
              <w:t>廢棄物類</w:t>
            </w:r>
          </w:p>
        </w:tc>
        <w:tc>
          <w:tcPr>
            <w:tcW w:w="1632" w:type="dxa"/>
            <w:vMerge w:val="restart"/>
            <w:tcBorders>
              <w:top w:val="nil"/>
              <w:left w:val="nil"/>
              <w:right w:val="single" w:sz="4" w:space="0" w:color="auto"/>
            </w:tcBorders>
            <w:tcMar>
              <w:top w:w="15" w:type="dxa"/>
              <w:left w:w="15" w:type="dxa"/>
              <w:bottom w:w="0" w:type="dxa"/>
              <w:right w:w="15" w:type="dxa"/>
            </w:tcMar>
            <w:vAlign w:val="center"/>
          </w:tcPr>
          <w:p w14:paraId="485F4BE9" w14:textId="77777777" w:rsidR="0020342A" w:rsidRPr="00A5664C" w:rsidRDefault="0020342A" w:rsidP="002D267D">
            <w:pPr>
              <w:snapToGrid w:val="0"/>
              <w:jc w:val="both"/>
              <w:rPr>
                <w:rFonts w:eastAsia="標楷體"/>
              </w:rPr>
            </w:pPr>
            <w:r w:rsidRPr="00A5664C">
              <w:rPr>
                <w:rFonts w:eastAsia="標楷體"/>
              </w:rPr>
              <w:t>C-05</w:t>
            </w:r>
          </w:p>
        </w:tc>
        <w:tc>
          <w:tcPr>
            <w:tcW w:w="2728" w:type="dxa"/>
            <w:vMerge w:val="restart"/>
            <w:tcBorders>
              <w:top w:val="nil"/>
              <w:left w:val="nil"/>
              <w:right w:val="single" w:sz="4" w:space="0" w:color="auto"/>
            </w:tcBorders>
            <w:tcMar>
              <w:top w:w="15" w:type="dxa"/>
              <w:left w:w="15" w:type="dxa"/>
              <w:bottom w:w="0" w:type="dxa"/>
              <w:right w:w="15" w:type="dxa"/>
            </w:tcMar>
            <w:vAlign w:val="center"/>
          </w:tcPr>
          <w:p w14:paraId="0AEFF8D9" w14:textId="77777777" w:rsidR="0020342A" w:rsidRPr="00A5664C" w:rsidRDefault="0020342A" w:rsidP="002D267D">
            <w:pPr>
              <w:snapToGrid w:val="0"/>
              <w:jc w:val="both"/>
              <w:rPr>
                <w:rFonts w:eastAsia="標楷體"/>
              </w:rPr>
            </w:pPr>
            <w:r w:rsidRPr="00A5664C">
              <w:rPr>
                <w:rFonts w:eastAsia="標楷體" w:hint="eastAsia"/>
              </w:rPr>
              <w:t>生物醫療廢棄物</w:t>
            </w:r>
          </w:p>
        </w:tc>
        <w:tc>
          <w:tcPr>
            <w:tcW w:w="16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2A5016" w14:textId="77777777" w:rsidR="0020342A" w:rsidRPr="00A5664C" w:rsidRDefault="0020342A" w:rsidP="002D267D">
            <w:pPr>
              <w:snapToGrid w:val="0"/>
              <w:jc w:val="center"/>
              <w:rPr>
                <w:rFonts w:eastAsia="標楷體"/>
              </w:rPr>
            </w:pPr>
            <w:r w:rsidRPr="00A5664C">
              <w:rPr>
                <w:rFonts w:eastAsia="標楷體"/>
              </w:rPr>
              <w:t>80</w:t>
            </w:r>
            <w:r w:rsidRPr="00A5664C">
              <w:rPr>
                <w:rFonts w:eastAsia="標楷體" w:hint="eastAsia"/>
              </w:rPr>
              <w:t>元</w:t>
            </w:r>
            <w:r w:rsidRPr="00A5664C">
              <w:rPr>
                <w:rFonts w:eastAsia="標楷體"/>
              </w:rPr>
              <w:t>/</w:t>
            </w:r>
            <w:r w:rsidRPr="00A5664C">
              <w:rPr>
                <w:rFonts w:eastAsia="標楷體"/>
              </w:rPr>
              <w:t>盒</w:t>
            </w:r>
          </w:p>
        </w:tc>
        <w:tc>
          <w:tcPr>
            <w:tcW w:w="2461" w:type="dxa"/>
            <w:tcBorders>
              <w:top w:val="nil"/>
              <w:left w:val="nil"/>
              <w:bottom w:val="single" w:sz="4" w:space="0" w:color="auto"/>
              <w:right w:val="single" w:sz="12" w:space="0" w:color="auto"/>
            </w:tcBorders>
            <w:tcMar>
              <w:top w:w="15" w:type="dxa"/>
              <w:left w:w="15" w:type="dxa"/>
              <w:bottom w:w="0" w:type="dxa"/>
              <w:right w:w="15" w:type="dxa"/>
            </w:tcMar>
            <w:vAlign w:val="center"/>
          </w:tcPr>
          <w:p w14:paraId="794F18C2" w14:textId="77777777" w:rsidR="0020342A" w:rsidRPr="00A5664C" w:rsidRDefault="0020342A" w:rsidP="002D267D">
            <w:pPr>
              <w:snapToGrid w:val="0"/>
              <w:rPr>
                <w:rFonts w:eastAsia="標楷體"/>
              </w:rPr>
            </w:pPr>
            <w:r w:rsidRPr="00A5664C">
              <w:rPr>
                <w:rFonts w:eastAsia="標楷體" w:hint="eastAsia"/>
              </w:rPr>
              <w:t>包裝需符合規定尺寸大小</w:t>
            </w:r>
          </w:p>
        </w:tc>
      </w:tr>
      <w:tr w:rsidR="0020342A" w:rsidRPr="00A5664C" w14:paraId="0B44483B" w14:textId="77777777" w:rsidTr="002D267D">
        <w:trPr>
          <w:cantSplit/>
          <w:trHeight w:val="422"/>
          <w:jc w:val="center"/>
        </w:trPr>
        <w:tc>
          <w:tcPr>
            <w:tcW w:w="1187" w:type="dxa"/>
            <w:vMerge/>
            <w:tcBorders>
              <w:left w:val="single" w:sz="12" w:space="0" w:color="auto"/>
              <w:bottom w:val="single" w:sz="4" w:space="0" w:color="auto"/>
              <w:right w:val="single" w:sz="4" w:space="0" w:color="auto"/>
            </w:tcBorders>
            <w:tcMar>
              <w:top w:w="15" w:type="dxa"/>
              <w:left w:w="15" w:type="dxa"/>
              <w:bottom w:w="0" w:type="dxa"/>
              <w:right w:w="15" w:type="dxa"/>
            </w:tcMar>
            <w:vAlign w:val="center"/>
          </w:tcPr>
          <w:p w14:paraId="3FF694AF" w14:textId="77777777" w:rsidR="0020342A" w:rsidRPr="00A5664C" w:rsidRDefault="0020342A" w:rsidP="002D267D">
            <w:pPr>
              <w:snapToGrid w:val="0"/>
              <w:jc w:val="center"/>
              <w:rPr>
                <w:rFonts w:eastAsia="標楷體"/>
                <w:b/>
                <w:bCs/>
              </w:rPr>
            </w:pPr>
          </w:p>
        </w:tc>
        <w:tc>
          <w:tcPr>
            <w:tcW w:w="1632" w:type="dxa"/>
            <w:vMerge/>
            <w:tcBorders>
              <w:left w:val="nil"/>
              <w:bottom w:val="single" w:sz="4" w:space="0" w:color="auto"/>
              <w:right w:val="single" w:sz="4" w:space="0" w:color="auto"/>
            </w:tcBorders>
            <w:tcMar>
              <w:top w:w="15" w:type="dxa"/>
              <w:left w:w="15" w:type="dxa"/>
              <w:bottom w:w="0" w:type="dxa"/>
              <w:right w:w="15" w:type="dxa"/>
            </w:tcMar>
            <w:vAlign w:val="center"/>
          </w:tcPr>
          <w:p w14:paraId="71B2E1D3" w14:textId="77777777" w:rsidR="0020342A" w:rsidRPr="00A5664C" w:rsidRDefault="0020342A" w:rsidP="002D267D">
            <w:pPr>
              <w:snapToGrid w:val="0"/>
              <w:rPr>
                <w:rFonts w:eastAsia="標楷體"/>
              </w:rPr>
            </w:pPr>
          </w:p>
        </w:tc>
        <w:tc>
          <w:tcPr>
            <w:tcW w:w="2728" w:type="dxa"/>
            <w:vMerge/>
            <w:tcBorders>
              <w:left w:val="nil"/>
              <w:bottom w:val="single" w:sz="4" w:space="0" w:color="auto"/>
              <w:right w:val="single" w:sz="4" w:space="0" w:color="auto"/>
            </w:tcBorders>
            <w:tcMar>
              <w:top w:w="15" w:type="dxa"/>
              <w:left w:w="15" w:type="dxa"/>
              <w:bottom w:w="0" w:type="dxa"/>
              <w:right w:w="15" w:type="dxa"/>
            </w:tcMar>
            <w:vAlign w:val="center"/>
          </w:tcPr>
          <w:p w14:paraId="768E5D33" w14:textId="77777777" w:rsidR="0020342A" w:rsidRPr="00A5664C" w:rsidRDefault="0020342A" w:rsidP="002D267D">
            <w:pPr>
              <w:snapToGrid w:val="0"/>
              <w:jc w:val="both"/>
              <w:rPr>
                <w:rFonts w:eastAsia="標楷體"/>
              </w:rPr>
            </w:pPr>
          </w:p>
        </w:tc>
        <w:tc>
          <w:tcPr>
            <w:tcW w:w="16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9A6FFA" w14:textId="77777777" w:rsidR="0020342A" w:rsidRPr="00A5664C" w:rsidRDefault="0020342A" w:rsidP="002D267D">
            <w:pPr>
              <w:snapToGrid w:val="0"/>
              <w:jc w:val="center"/>
              <w:rPr>
                <w:rFonts w:eastAsia="標楷體"/>
              </w:rPr>
            </w:pPr>
            <w:r w:rsidRPr="00A5664C">
              <w:rPr>
                <w:rFonts w:eastAsia="標楷體" w:hint="eastAsia"/>
              </w:rPr>
              <w:t>135</w:t>
            </w:r>
            <w:r w:rsidRPr="00A5664C">
              <w:rPr>
                <w:rFonts w:eastAsia="標楷體" w:hint="eastAsia"/>
              </w:rPr>
              <w:t>元</w:t>
            </w:r>
            <w:r w:rsidRPr="00A5664C">
              <w:rPr>
                <w:rFonts w:eastAsia="標楷體" w:hint="eastAsia"/>
              </w:rPr>
              <w:t>/</w:t>
            </w:r>
            <w:r w:rsidRPr="00A5664C">
              <w:rPr>
                <w:rFonts w:eastAsia="標楷體" w:hint="eastAsia"/>
              </w:rPr>
              <w:t>盒</w:t>
            </w:r>
          </w:p>
        </w:tc>
        <w:tc>
          <w:tcPr>
            <w:tcW w:w="2461" w:type="dxa"/>
            <w:tcBorders>
              <w:top w:val="nil"/>
              <w:left w:val="nil"/>
              <w:bottom w:val="single" w:sz="4" w:space="0" w:color="auto"/>
              <w:right w:val="single" w:sz="12" w:space="0" w:color="auto"/>
            </w:tcBorders>
            <w:tcMar>
              <w:top w:w="15" w:type="dxa"/>
              <w:left w:w="15" w:type="dxa"/>
              <w:bottom w:w="0" w:type="dxa"/>
              <w:right w:w="15" w:type="dxa"/>
            </w:tcMar>
            <w:vAlign w:val="center"/>
          </w:tcPr>
          <w:p w14:paraId="15C6ACCE" w14:textId="77777777" w:rsidR="0020342A" w:rsidRPr="00A5664C" w:rsidRDefault="0020342A" w:rsidP="002D267D">
            <w:pPr>
              <w:snapToGrid w:val="0"/>
              <w:rPr>
                <w:rFonts w:eastAsia="標楷體"/>
              </w:rPr>
            </w:pPr>
            <w:r w:rsidRPr="00A5664C">
              <w:rPr>
                <w:rFonts w:eastAsia="標楷體" w:hint="eastAsia"/>
              </w:rPr>
              <w:t>1.</w:t>
            </w:r>
            <w:r w:rsidRPr="00A5664C">
              <w:rPr>
                <w:rFonts w:eastAsia="標楷體" w:hint="eastAsia"/>
              </w:rPr>
              <w:t>重量大於</w:t>
            </w:r>
            <w:r w:rsidRPr="00A5664C">
              <w:rPr>
                <w:rFonts w:eastAsia="標楷體" w:hint="eastAsia"/>
              </w:rPr>
              <w:t xml:space="preserve">0.8 </w:t>
            </w:r>
            <w:r w:rsidRPr="00A5664C">
              <w:rPr>
                <w:rFonts w:eastAsia="標楷體" w:hint="eastAsia"/>
              </w:rPr>
              <w:t>公斤</w:t>
            </w:r>
            <w:r w:rsidRPr="00A5664C">
              <w:rPr>
                <w:rFonts w:eastAsia="標楷體" w:hint="eastAsia"/>
              </w:rPr>
              <w:t>/</w:t>
            </w:r>
            <w:r w:rsidRPr="00A5664C">
              <w:rPr>
                <w:rFonts w:eastAsia="標楷體" w:hint="eastAsia"/>
              </w:rPr>
              <w:t>盒</w:t>
            </w:r>
          </w:p>
          <w:p w14:paraId="01E00C4B" w14:textId="77777777" w:rsidR="0020342A" w:rsidRPr="00A5664C" w:rsidRDefault="0020342A" w:rsidP="00FB496A">
            <w:pPr>
              <w:snapToGrid w:val="0"/>
              <w:ind w:left="204" w:hangingChars="85" w:hanging="204"/>
              <w:rPr>
                <w:rFonts w:eastAsia="標楷體"/>
              </w:rPr>
            </w:pPr>
            <w:r w:rsidRPr="00A5664C">
              <w:rPr>
                <w:rFonts w:eastAsia="標楷體" w:hint="eastAsia"/>
              </w:rPr>
              <w:t>2.</w:t>
            </w:r>
            <w:r w:rsidRPr="00A5664C">
              <w:rPr>
                <w:rFonts w:eastAsia="標楷體" w:hint="eastAsia"/>
              </w:rPr>
              <w:t>包裝需符合規定尺寸大小</w:t>
            </w:r>
          </w:p>
        </w:tc>
      </w:tr>
      <w:tr w:rsidR="0020342A" w:rsidRPr="00A5664C" w14:paraId="519FBF36" w14:textId="77777777" w:rsidTr="002D267D">
        <w:trPr>
          <w:trHeight w:val="1077"/>
          <w:jc w:val="center"/>
        </w:trPr>
        <w:tc>
          <w:tcPr>
            <w:tcW w:w="1187"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5593AEA4" w14:textId="77777777" w:rsidR="0020342A" w:rsidRPr="00A5664C" w:rsidRDefault="0020342A" w:rsidP="002D267D">
            <w:pPr>
              <w:snapToGrid w:val="0"/>
              <w:jc w:val="center"/>
              <w:rPr>
                <w:rFonts w:eastAsia="標楷體"/>
                <w:b/>
                <w:bCs/>
              </w:rPr>
            </w:pPr>
            <w:r w:rsidRPr="00A5664C">
              <w:rPr>
                <w:rFonts w:eastAsia="標楷體"/>
                <w:b/>
                <w:bCs/>
              </w:rPr>
              <w:t>(</w:t>
            </w:r>
            <w:r w:rsidRPr="00A5664C">
              <w:rPr>
                <w:rFonts w:eastAsia="標楷體"/>
                <w:b/>
                <w:bCs/>
              </w:rPr>
              <w:t>十</w:t>
            </w:r>
            <w:r w:rsidRPr="00A5664C">
              <w:rPr>
                <w:rFonts w:eastAsia="標楷體"/>
                <w:b/>
                <w:bCs/>
              </w:rPr>
              <w:t>)</w:t>
            </w:r>
          </w:p>
          <w:p w14:paraId="1D9FA4AF" w14:textId="77777777" w:rsidR="007273FF" w:rsidRPr="00A5664C" w:rsidRDefault="0020342A" w:rsidP="002D267D">
            <w:pPr>
              <w:snapToGrid w:val="0"/>
              <w:jc w:val="center"/>
              <w:rPr>
                <w:rFonts w:eastAsia="標楷體"/>
                <w:b/>
                <w:bCs/>
              </w:rPr>
            </w:pPr>
            <w:r w:rsidRPr="00A5664C">
              <w:rPr>
                <w:rFonts w:eastAsia="標楷體" w:hint="eastAsia"/>
                <w:b/>
                <w:bCs/>
              </w:rPr>
              <w:t>含重金屬</w:t>
            </w:r>
          </w:p>
          <w:p w14:paraId="107D9356" w14:textId="77777777" w:rsidR="0020342A" w:rsidRPr="00A5664C" w:rsidRDefault="0020342A" w:rsidP="002D267D">
            <w:pPr>
              <w:snapToGrid w:val="0"/>
              <w:jc w:val="center"/>
              <w:rPr>
                <w:rFonts w:eastAsia="標楷體"/>
                <w:b/>
                <w:bCs/>
              </w:rPr>
            </w:pPr>
            <w:r w:rsidRPr="00A5664C">
              <w:rPr>
                <w:rFonts w:eastAsia="標楷體" w:hint="eastAsia"/>
                <w:b/>
                <w:bCs/>
              </w:rPr>
              <w:t>廢液類</w:t>
            </w:r>
          </w:p>
        </w:tc>
        <w:tc>
          <w:tcPr>
            <w:tcW w:w="1632" w:type="dxa"/>
            <w:tcBorders>
              <w:top w:val="nil"/>
              <w:left w:val="nil"/>
              <w:bottom w:val="single" w:sz="4" w:space="0" w:color="auto"/>
              <w:right w:val="single" w:sz="4" w:space="0" w:color="auto"/>
            </w:tcBorders>
            <w:tcMar>
              <w:top w:w="15" w:type="dxa"/>
              <w:left w:w="15" w:type="dxa"/>
              <w:bottom w:w="0" w:type="dxa"/>
              <w:right w:w="15" w:type="dxa"/>
            </w:tcMar>
            <w:vAlign w:val="center"/>
          </w:tcPr>
          <w:p w14:paraId="3C8A01D7" w14:textId="77777777" w:rsidR="0020342A" w:rsidRPr="00A5664C" w:rsidRDefault="0020342A" w:rsidP="002D267D">
            <w:pPr>
              <w:snapToGrid w:val="0"/>
              <w:rPr>
                <w:rFonts w:eastAsia="標楷體"/>
              </w:rPr>
            </w:pPr>
            <w:r w:rsidRPr="00A5664C">
              <w:rPr>
                <w:rFonts w:eastAsia="標楷體"/>
              </w:rPr>
              <w:t>C-01 / C-0104</w:t>
            </w:r>
          </w:p>
        </w:tc>
        <w:tc>
          <w:tcPr>
            <w:tcW w:w="2728" w:type="dxa"/>
            <w:tcBorders>
              <w:top w:val="nil"/>
              <w:left w:val="nil"/>
              <w:bottom w:val="single" w:sz="4" w:space="0" w:color="auto"/>
              <w:right w:val="single" w:sz="4" w:space="0" w:color="auto"/>
            </w:tcBorders>
            <w:tcMar>
              <w:top w:w="15" w:type="dxa"/>
              <w:left w:w="15" w:type="dxa"/>
              <w:bottom w:w="0" w:type="dxa"/>
              <w:right w:w="15" w:type="dxa"/>
            </w:tcMar>
            <w:vAlign w:val="center"/>
          </w:tcPr>
          <w:p w14:paraId="15756668" w14:textId="77777777" w:rsidR="0020342A" w:rsidRPr="00A5664C" w:rsidRDefault="0020342A" w:rsidP="002D267D">
            <w:pPr>
              <w:snapToGrid w:val="0"/>
              <w:jc w:val="both"/>
              <w:rPr>
                <w:rFonts w:eastAsia="標楷體"/>
              </w:rPr>
            </w:pPr>
            <w:r w:rsidRPr="00A5664C">
              <w:rPr>
                <w:rFonts w:eastAsia="標楷體" w:hint="eastAsia"/>
              </w:rPr>
              <w:t>含鉻重金屬廢液</w:t>
            </w:r>
          </w:p>
        </w:tc>
        <w:tc>
          <w:tcPr>
            <w:tcW w:w="16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3E65A54" w14:textId="77777777" w:rsidR="0020342A" w:rsidRPr="00A5664C" w:rsidRDefault="0020342A" w:rsidP="002D267D">
            <w:pPr>
              <w:snapToGrid w:val="0"/>
              <w:jc w:val="center"/>
              <w:rPr>
                <w:rFonts w:eastAsia="標楷體"/>
              </w:rPr>
            </w:pPr>
            <w:r w:rsidRPr="00A5664C">
              <w:rPr>
                <w:rFonts w:eastAsia="標楷體"/>
              </w:rPr>
              <w:t>28,</w:t>
            </w:r>
            <w:r w:rsidR="00E65C93">
              <w:rPr>
                <w:rFonts w:eastAsia="標楷體" w:hint="eastAsia"/>
              </w:rPr>
              <w:t>70</w:t>
            </w:r>
            <w:r w:rsidRPr="00A5664C">
              <w:rPr>
                <w:rFonts w:eastAsia="標楷體" w:hint="eastAsia"/>
              </w:rPr>
              <w:t>0</w:t>
            </w:r>
          </w:p>
        </w:tc>
        <w:tc>
          <w:tcPr>
            <w:tcW w:w="2461" w:type="dxa"/>
            <w:tcBorders>
              <w:top w:val="nil"/>
              <w:left w:val="nil"/>
              <w:bottom w:val="single" w:sz="4" w:space="0" w:color="auto"/>
              <w:right w:val="single" w:sz="12" w:space="0" w:color="auto"/>
            </w:tcBorders>
            <w:tcMar>
              <w:top w:w="15" w:type="dxa"/>
              <w:left w:w="15" w:type="dxa"/>
              <w:bottom w:w="0" w:type="dxa"/>
              <w:right w:w="15" w:type="dxa"/>
            </w:tcMar>
            <w:vAlign w:val="center"/>
          </w:tcPr>
          <w:p w14:paraId="47242B59" w14:textId="77777777" w:rsidR="0020342A" w:rsidRPr="00A5664C" w:rsidRDefault="0020342A" w:rsidP="002D267D">
            <w:pPr>
              <w:snapToGrid w:val="0"/>
              <w:rPr>
                <w:rFonts w:eastAsia="標楷體"/>
              </w:rPr>
            </w:pPr>
            <w:r w:rsidRPr="00A5664C">
              <w:rPr>
                <w:rFonts w:eastAsia="標楷體" w:hint="eastAsia"/>
              </w:rPr>
              <w:t>總鉻濃度</w:t>
            </w:r>
            <w:r w:rsidRPr="00A5664C">
              <w:rPr>
                <w:rFonts w:eastAsia="標楷體"/>
              </w:rPr>
              <w:t>300ppm</w:t>
            </w:r>
            <w:r w:rsidRPr="00A5664C">
              <w:rPr>
                <w:rFonts w:eastAsia="標楷體" w:hint="eastAsia"/>
              </w:rPr>
              <w:t>以下</w:t>
            </w:r>
          </w:p>
        </w:tc>
      </w:tr>
      <w:tr w:rsidR="0020342A" w:rsidRPr="00A5664C" w14:paraId="2F59FC29" w14:textId="77777777" w:rsidTr="002D267D">
        <w:trPr>
          <w:trHeight w:val="463"/>
          <w:jc w:val="center"/>
        </w:trPr>
        <w:tc>
          <w:tcPr>
            <w:tcW w:w="1187" w:type="dxa"/>
            <w:vMerge w:val="restart"/>
            <w:tcBorders>
              <w:top w:val="nil"/>
              <w:left w:val="single" w:sz="12" w:space="0" w:color="auto"/>
              <w:right w:val="single" w:sz="4" w:space="0" w:color="auto"/>
            </w:tcBorders>
            <w:tcMar>
              <w:top w:w="15" w:type="dxa"/>
              <w:left w:w="15" w:type="dxa"/>
              <w:bottom w:w="0" w:type="dxa"/>
              <w:right w:w="15" w:type="dxa"/>
            </w:tcMar>
            <w:vAlign w:val="center"/>
          </w:tcPr>
          <w:p w14:paraId="78775833" w14:textId="77777777" w:rsidR="0020342A" w:rsidRPr="00A5664C" w:rsidRDefault="0020342A" w:rsidP="002D267D">
            <w:pPr>
              <w:snapToGrid w:val="0"/>
              <w:jc w:val="center"/>
              <w:rPr>
                <w:rFonts w:eastAsia="標楷體"/>
                <w:b/>
                <w:bCs/>
              </w:rPr>
            </w:pPr>
            <w:r w:rsidRPr="00A5664C">
              <w:rPr>
                <w:rFonts w:eastAsia="標楷體"/>
                <w:b/>
                <w:bCs/>
              </w:rPr>
              <w:t>(</w:t>
            </w:r>
            <w:r w:rsidRPr="00A5664C">
              <w:rPr>
                <w:rFonts w:eastAsia="標楷體"/>
                <w:b/>
                <w:bCs/>
              </w:rPr>
              <w:t>十一</w:t>
            </w:r>
            <w:r w:rsidRPr="00A5664C">
              <w:rPr>
                <w:rFonts w:eastAsia="標楷體"/>
                <w:b/>
                <w:bCs/>
              </w:rPr>
              <w:t>)</w:t>
            </w:r>
          </w:p>
          <w:p w14:paraId="157F97B6" w14:textId="77777777" w:rsidR="0020342A" w:rsidRPr="00A5664C" w:rsidRDefault="0020342A" w:rsidP="002D267D">
            <w:pPr>
              <w:snapToGrid w:val="0"/>
              <w:jc w:val="center"/>
              <w:rPr>
                <w:rFonts w:eastAsia="標楷體"/>
                <w:b/>
                <w:bCs/>
              </w:rPr>
            </w:pPr>
            <w:r w:rsidRPr="00A5664C">
              <w:rPr>
                <w:rFonts w:eastAsia="標楷體" w:hint="eastAsia"/>
                <w:b/>
                <w:bCs/>
              </w:rPr>
              <w:t>腐蝕性</w:t>
            </w:r>
          </w:p>
          <w:p w14:paraId="5AEBEC45" w14:textId="77777777" w:rsidR="0020342A" w:rsidRPr="00A5664C" w:rsidRDefault="0020342A" w:rsidP="002D267D">
            <w:pPr>
              <w:snapToGrid w:val="0"/>
              <w:jc w:val="center"/>
              <w:rPr>
                <w:rFonts w:eastAsia="標楷體"/>
                <w:b/>
                <w:bCs/>
              </w:rPr>
            </w:pPr>
            <w:r w:rsidRPr="00A5664C">
              <w:rPr>
                <w:rFonts w:eastAsia="標楷體" w:hint="eastAsia"/>
                <w:b/>
                <w:bCs/>
              </w:rPr>
              <w:t>廢液類</w:t>
            </w:r>
          </w:p>
        </w:tc>
        <w:tc>
          <w:tcPr>
            <w:tcW w:w="1632" w:type="dxa"/>
            <w:tcBorders>
              <w:top w:val="nil"/>
              <w:left w:val="nil"/>
              <w:bottom w:val="single" w:sz="4" w:space="0" w:color="auto"/>
              <w:right w:val="single" w:sz="4" w:space="0" w:color="auto"/>
            </w:tcBorders>
            <w:tcMar>
              <w:top w:w="15" w:type="dxa"/>
              <w:left w:w="15" w:type="dxa"/>
              <w:bottom w:w="0" w:type="dxa"/>
              <w:right w:w="15" w:type="dxa"/>
            </w:tcMar>
            <w:vAlign w:val="center"/>
          </w:tcPr>
          <w:p w14:paraId="27D3F407" w14:textId="77777777" w:rsidR="0020342A" w:rsidRPr="00A5664C" w:rsidRDefault="0020342A" w:rsidP="002D267D">
            <w:pPr>
              <w:snapToGrid w:val="0"/>
              <w:rPr>
                <w:rFonts w:eastAsia="標楷體"/>
              </w:rPr>
            </w:pPr>
            <w:r w:rsidRPr="00A5664C">
              <w:rPr>
                <w:rFonts w:eastAsia="標楷體"/>
              </w:rPr>
              <w:t>C-02</w:t>
            </w:r>
          </w:p>
        </w:tc>
        <w:tc>
          <w:tcPr>
            <w:tcW w:w="2728" w:type="dxa"/>
            <w:tcBorders>
              <w:top w:val="nil"/>
              <w:left w:val="nil"/>
              <w:bottom w:val="single" w:sz="4" w:space="0" w:color="auto"/>
              <w:right w:val="single" w:sz="4" w:space="0" w:color="auto"/>
            </w:tcBorders>
            <w:tcMar>
              <w:top w:w="15" w:type="dxa"/>
              <w:left w:w="15" w:type="dxa"/>
              <w:bottom w:w="0" w:type="dxa"/>
              <w:right w:w="15" w:type="dxa"/>
            </w:tcMar>
            <w:vAlign w:val="center"/>
          </w:tcPr>
          <w:p w14:paraId="094565AC" w14:textId="77777777" w:rsidR="0020342A" w:rsidRPr="00A5664C" w:rsidRDefault="0020342A" w:rsidP="002D267D">
            <w:pPr>
              <w:snapToGrid w:val="0"/>
              <w:jc w:val="both"/>
              <w:rPr>
                <w:rFonts w:eastAsia="標楷體"/>
              </w:rPr>
            </w:pPr>
            <w:r w:rsidRPr="00A5664C">
              <w:rPr>
                <w:rFonts w:eastAsia="標楷體" w:hint="eastAsia"/>
              </w:rPr>
              <w:t>有害無機廢酸鹼</w:t>
            </w:r>
          </w:p>
        </w:tc>
        <w:tc>
          <w:tcPr>
            <w:tcW w:w="16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5A22A5" w14:textId="77777777" w:rsidR="0020342A" w:rsidRPr="00A5664C" w:rsidRDefault="0020342A" w:rsidP="002D267D">
            <w:pPr>
              <w:snapToGrid w:val="0"/>
              <w:jc w:val="center"/>
              <w:rPr>
                <w:rFonts w:eastAsia="標楷體"/>
              </w:rPr>
            </w:pPr>
            <w:r w:rsidRPr="00A5664C">
              <w:rPr>
                <w:rFonts w:eastAsia="標楷體" w:hint="eastAsia"/>
              </w:rPr>
              <w:t>3,</w:t>
            </w:r>
            <w:r w:rsidR="00E65C93">
              <w:rPr>
                <w:rFonts w:eastAsia="標楷體" w:hint="eastAsia"/>
              </w:rPr>
              <w:t>20</w:t>
            </w:r>
            <w:r w:rsidRPr="00A5664C">
              <w:rPr>
                <w:rFonts w:eastAsia="標楷體" w:hint="eastAsia"/>
              </w:rPr>
              <w:t>0</w:t>
            </w:r>
          </w:p>
        </w:tc>
        <w:tc>
          <w:tcPr>
            <w:tcW w:w="2461" w:type="dxa"/>
            <w:tcBorders>
              <w:top w:val="nil"/>
              <w:left w:val="nil"/>
              <w:bottom w:val="single" w:sz="4" w:space="0" w:color="auto"/>
              <w:right w:val="single" w:sz="12" w:space="0" w:color="auto"/>
            </w:tcBorders>
            <w:tcMar>
              <w:top w:w="15" w:type="dxa"/>
              <w:left w:w="15" w:type="dxa"/>
              <w:bottom w:w="0" w:type="dxa"/>
              <w:right w:w="15" w:type="dxa"/>
            </w:tcMar>
            <w:vAlign w:val="center"/>
          </w:tcPr>
          <w:p w14:paraId="0AEFDF66" w14:textId="77777777" w:rsidR="0020342A" w:rsidRPr="00A5664C" w:rsidRDefault="0020342A" w:rsidP="002D267D">
            <w:pPr>
              <w:snapToGrid w:val="0"/>
              <w:rPr>
                <w:rFonts w:eastAsia="標楷體"/>
              </w:rPr>
            </w:pPr>
          </w:p>
        </w:tc>
      </w:tr>
      <w:tr w:rsidR="0020342A" w:rsidRPr="00A5664C" w14:paraId="6A437551" w14:textId="77777777" w:rsidTr="002D267D">
        <w:trPr>
          <w:trHeight w:val="463"/>
          <w:jc w:val="center"/>
        </w:trPr>
        <w:tc>
          <w:tcPr>
            <w:tcW w:w="1187" w:type="dxa"/>
            <w:vMerge/>
            <w:tcBorders>
              <w:left w:val="single" w:sz="12" w:space="0" w:color="auto"/>
              <w:bottom w:val="single" w:sz="4" w:space="0" w:color="auto"/>
              <w:right w:val="single" w:sz="4" w:space="0" w:color="auto"/>
            </w:tcBorders>
            <w:tcMar>
              <w:top w:w="15" w:type="dxa"/>
              <w:left w:w="15" w:type="dxa"/>
              <w:bottom w:w="0" w:type="dxa"/>
              <w:right w:w="15" w:type="dxa"/>
            </w:tcMar>
            <w:vAlign w:val="center"/>
          </w:tcPr>
          <w:p w14:paraId="2A2B7BE6" w14:textId="77777777" w:rsidR="0020342A" w:rsidRPr="00A5664C" w:rsidRDefault="0020342A" w:rsidP="002D267D">
            <w:pPr>
              <w:snapToGrid w:val="0"/>
              <w:jc w:val="center"/>
              <w:rPr>
                <w:rFonts w:eastAsia="標楷體"/>
                <w:b/>
                <w:bCs/>
              </w:rPr>
            </w:pPr>
          </w:p>
        </w:tc>
        <w:tc>
          <w:tcPr>
            <w:tcW w:w="1632" w:type="dxa"/>
            <w:tcBorders>
              <w:top w:val="nil"/>
              <w:left w:val="nil"/>
              <w:bottom w:val="single" w:sz="4" w:space="0" w:color="auto"/>
              <w:right w:val="single" w:sz="4" w:space="0" w:color="auto"/>
            </w:tcBorders>
            <w:tcMar>
              <w:top w:w="15" w:type="dxa"/>
              <w:left w:w="15" w:type="dxa"/>
              <w:bottom w:w="0" w:type="dxa"/>
              <w:right w:w="15" w:type="dxa"/>
            </w:tcMar>
            <w:vAlign w:val="center"/>
          </w:tcPr>
          <w:p w14:paraId="613CF993" w14:textId="77777777" w:rsidR="0020342A" w:rsidRPr="00A5664C" w:rsidRDefault="0020342A" w:rsidP="002D267D">
            <w:pPr>
              <w:snapToGrid w:val="0"/>
              <w:rPr>
                <w:rFonts w:eastAsia="標楷體"/>
              </w:rPr>
            </w:pPr>
            <w:r w:rsidRPr="00A5664C">
              <w:rPr>
                <w:rFonts w:eastAsia="標楷體"/>
              </w:rPr>
              <w:t>C-0299</w:t>
            </w:r>
          </w:p>
        </w:tc>
        <w:tc>
          <w:tcPr>
            <w:tcW w:w="2728" w:type="dxa"/>
            <w:tcBorders>
              <w:top w:val="nil"/>
              <w:left w:val="nil"/>
              <w:bottom w:val="single" w:sz="4" w:space="0" w:color="auto"/>
              <w:right w:val="single" w:sz="4" w:space="0" w:color="auto"/>
            </w:tcBorders>
            <w:tcMar>
              <w:top w:w="15" w:type="dxa"/>
              <w:left w:w="15" w:type="dxa"/>
              <w:bottom w:w="0" w:type="dxa"/>
              <w:right w:w="15" w:type="dxa"/>
            </w:tcMar>
            <w:vAlign w:val="center"/>
          </w:tcPr>
          <w:p w14:paraId="7B3F6021" w14:textId="77777777" w:rsidR="0020342A" w:rsidRPr="00A5664C" w:rsidRDefault="0020342A" w:rsidP="002D267D">
            <w:pPr>
              <w:snapToGrid w:val="0"/>
              <w:jc w:val="both"/>
              <w:rPr>
                <w:rFonts w:eastAsia="標楷體"/>
              </w:rPr>
            </w:pPr>
            <w:r w:rsidRPr="00A5664C">
              <w:rPr>
                <w:rFonts w:eastAsia="標楷體" w:hint="eastAsia"/>
              </w:rPr>
              <w:t>含氟廢液</w:t>
            </w:r>
          </w:p>
        </w:tc>
        <w:tc>
          <w:tcPr>
            <w:tcW w:w="16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57C920" w14:textId="77777777" w:rsidR="0020342A" w:rsidRPr="00A5664C" w:rsidRDefault="0020342A" w:rsidP="002D267D">
            <w:pPr>
              <w:snapToGrid w:val="0"/>
              <w:jc w:val="center"/>
              <w:rPr>
                <w:rFonts w:eastAsia="標楷體"/>
              </w:rPr>
            </w:pPr>
            <w:r w:rsidRPr="00A5664C">
              <w:rPr>
                <w:rFonts w:eastAsia="標楷體"/>
              </w:rPr>
              <w:t>30,</w:t>
            </w:r>
            <w:r w:rsidR="00E65C93">
              <w:rPr>
                <w:rFonts w:eastAsia="標楷體" w:hint="eastAsia"/>
              </w:rPr>
              <w:t>20</w:t>
            </w:r>
            <w:r w:rsidRPr="00A5664C">
              <w:rPr>
                <w:rFonts w:eastAsia="標楷體" w:hint="eastAsia"/>
              </w:rPr>
              <w:t>0</w:t>
            </w:r>
          </w:p>
        </w:tc>
        <w:tc>
          <w:tcPr>
            <w:tcW w:w="2461" w:type="dxa"/>
            <w:tcBorders>
              <w:top w:val="nil"/>
              <w:left w:val="nil"/>
              <w:bottom w:val="single" w:sz="4" w:space="0" w:color="auto"/>
              <w:right w:val="single" w:sz="12" w:space="0" w:color="auto"/>
            </w:tcBorders>
            <w:tcMar>
              <w:top w:w="15" w:type="dxa"/>
              <w:left w:w="15" w:type="dxa"/>
              <w:bottom w:w="0" w:type="dxa"/>
              <w:right w:w="15" w:type="dxa"/>
            </w:tcMar>
            <w:vAlign w:val="center"/>
          </w:tcPr>
          <w:p w14:paraId="47CBA345" w14:textId="77777777" w:rsidR="0020342A" w:rsidRPr="00A5664C" w:rsidRDefault="0020342A" w:rsidP="002D267D">
            <w:pPr>
              <w:snapToGrid w:val="0"/>
              <w:rPr>
                <w:rFonts w:eastAsia="標楷體"/>
              </w:rPr>
            </w:pPr>
            <w:r w:rsidRPr="00A5664C">
              <w:rPr>
                <w:rFonts w:eastAsia="標楷體" w:hint="eastAsia"/>
              </w:rPr>
              <w:t>含氟濃度</w:t>
            </w:r>
            <w:r w:rsidRPr="00A5664C">
              <w:rPr>
                <w:rFonts w:eastAsia="標楷體"/>
              </w:rPr>
              <w:t>20%</w:t>
            </w:r>
            <w:r w:rsidRPr="00A5664C">
              <w:rPr>
                <w:rFonts w:eastAsia="標楷體" w:hint="eastAsia"/>
              </w:rPr>
              <w:t>以下</w:t>
            </w:r>
          </w:p>
        </w:tc>
      </w:tr>
      <w:tr w:rsidR="0020342A" w:rsidRPr="00A5664C" w14:paraId="62B78B24" w14:textId="77777777" w:rsidTr="002D267D">
        <w:trPr>
          <w:trHeight w:val="1077"/>
          <w:jc w:val="center"/>
        </w:trPr>
        <w:tc>
          <w:tcPr>
            <w:tcW w:w="1187"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38F889CE" w14:textId="77777777" w:rsidR="0020342A" w:rsidRPr="00A5664C" w:rsidRDefault="0020342A" w:rsidP="002D267D">
            <w:pPr>
              <w:snapToGrid w:val="0"/>
              <w:jc w:val="center"/>
              <w:rPr>
                <w:rFonts w:eastAsia="標楷體"/>
                <w:b/>
                <w:bCs/>
              </w:rPr>
            </w:pPr>
            <w:r w:rsidRPr="00A5664C">
              <w:rPr>
                <w:rFonts w:eastAsia="標楷體"/>
                <w:b/>
                <w:bCs/>
              </w:rPr>
              <w:t>(</w:t>
            </w:r>
            <w:r w:rsidRPr="00A5664C">
              <w:rPr>
                <w:rFonts w:eastAsia="標楷體"/>
                <w:b/>
                <w:bCs/>
              </w:rPr>
              <w:t>十二</w:t>
            </w:r>
            <w:r w:rsidRPr="00A5664C">
              <w:rPr>
                <w:rFonts w:eastAsia="標楷體"/>
                <w:b/>
                <w:bCs/>
              </w:rPr>
              <w:t>)</w:t>
            </w:r>
          </w:p>
          <w:p w14:paraId="31CB7476" w14:textId="77777777" w:rsidR="0020342A" w:rsidRPr="00A5664C" w:rsidRDefault="0020342A" w:rsidP="002D267D">
            <w:pPr>
              <w:snapToGrid w:val="0"/>
              <w:jc w:val="center"/>
              <w:rPr>
                <w:rFonts w:eastAsia="標楷體"/>
                <w:b/>
                <w:bCs/>
              </w:rPr>
            </w:pPr>
            <w:r w:rsidRPr="00A5664C">
              <w:rPr>
                <w:rFonts w:eastAsia="標楷體" w:hint="eastAsia"/>
                <w:b/>
                <w:bCs/>
              </w:rPr>
              <w:t>易燃性</w:t>
            </w:r>
          </w:p>
          <w:p w14:paraId="653F976D" w14:textId="77777777" w:rsidR="0020342A" w:rsidRPr="00A5664C" w:rsidRDefault="0020342A" w:rsidP="002D267D">
            <w:pPr>
              <w:snapToGrid w:val="0"/>
              <w:jc w:val="center"/>
              <w:rPr>
                <w:rFonts w:eastAsia="標楷體"/>
                <w:b/>
                <w:bCs/>
              </w:rPr>
            </w:pPr>
            <w:r w:rsidRPr="00A5664C">
              <w:rPr>
                <w:rFonts w:eastAsia="標楷體" w:hint="eastAsia"/>
                <w:b/>
                <w:bCs/>
              </w:rPr>
              <w:t>廢棄物類</w:t>
            </w:r>
          </w:p>
        </w:tc>
        <w:tc>
          <w:tcPr>
            <w:tcW w:w="1632" w:type="dxa"/>
            <w:tcBorders>
              <w:top w:val="nil"/>
              <w:left w:val="nil"/>
              <w:bottom w:val="single" w:sz="4" w:space="0" w:color="auto"/>
              <w:right w:val="single" w:sz="4" w:space="0" w:color="auto"/>
            </w:tcBorders>
            <w:tcMar>
              <w:top w:w="15" w:type="dxa"/>
              <w:left w:w="15" w:type="dxa"/>
              <w:bottom w:w="0" w:type="dxa"/>
              <w:right w:w="15" w:type="dxa"/>
            </w:tcMar>
            <w:vAlign w:val="center"/>
          </w:tcPr>
          <w:p w14:paraId="53A11227" w14:textId="77777777" w:rsidR="0020342A" w:rsidRPr="00A5664C" w:rsidRDefault="0020342A" w:rsidP="002D267D">
            <w:pPr>
              <w:snapToGrid w:val="0"/>
              <w:rPr>
                <w:rFonts w:eastAsia="標楷體"/>
              </w:rPr>
            </w:pPr>
            <w:r w:rsidRPr="00A5664C">
              <w:rPr>
                <w:rFonts w:eastAsia="標楷體"/>
              </w:rPr>
              <w:t>C-03 / C-0302</w:t>
            </w:r>
          </w:p>
        </w:tc>
        <w:tc>
          <w:tcPr>
            <w:tcW w:w="2728" w:type="dxa"/>
            <w:tcBorders>
              <w:top w:val="nil"/>
              <w:left w:val="nil"/>
              <w:bottom w:val="single" w:sz="4" w:space="0" w:color="auto"/>
              <w:right w:val="single" w:sz="4" w:space="0" w:color="auto"/>
            </w:tcBorders>
            <w:tcMar>
              <w:top w:w="15" w:type="dxa"/>
              <w:left w:w="15" w:type="dxa"/>
              <w:bottom w:w="0" w:type="dxa"/>
              <w:right w:w="15" w:type="dxa"/>
            </w:tcMar>
            <w:vAlign w:val="center"/>
          </w:tcPr>
          <w:p w14:paraId="65424F09" w14:textId="77777777" w:rsidR="0020342A" w:rsidRPr="00A5664C" w:rsidRDefault="0020342A" w:rsidP="002D267D">
            <w:pPr>
              <w:snapToGrid w:val="0"/>
              <w:jc w:val="both"/>
              <w:rPr>
                <w:rFonts w:eastAsia="標楷體"/>
              </w:rPr>
            </w:pPr>
            <w:r w:rsidRPr="00A5664C">
              <w:rPr>
                <w:rFonts w:eastAsia="標楷體" w:hint="eastAsia"/>
              </w:rPr>
              <w:t>黃磷</w:t>
            </w:r>
          </w:p>
        </w:tc>
        <w:tc>
          <w:tcPr>
            <w:tcW w:w="16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BDF098D" w14:textId="77777777" w:rsidR="0020342A" w:rsidRPr="00A5664C" w:rsidRDefault="0020342A" w:rsidP="002D267D">
            <w:pPr>
              <w:snapToGrid w:val="0"/>
              <w:jc w:val="center"/>
              <w:rPr>
                <w:rFonts w:eastAsia="標楷體"/>
              </w:rPr>
            </w:pPr>
            <w:r w:rsidRPr="00A5664C">
              <w:rPr>
                <w:rFonts w:eastAsia="標楷體"/>
              </w:rPr>
              <w:t>150,</w:t>
            </w:r>
            <w:r w:rsidR="00E65C93">
              <w:rPr>
                <w:rFonts w:eastAsia="標楷體" w:hint="eastAsia"/>
              </w:rPr>
              <w:t>20</w:t>
            </w:r>
            <w:r w:rsidRPr="00A5664C">
              <w:rPr>
                <w:rFonts w:eastAsia="標楷體" w:hint="eastAsia"/>
              </w:rPr>
              <w:t>0</w:t>
            </w:r>
          </w:p>
        </w:tc>
        <w:tc>
          <w:tcPr>
            <w:tcW w:w="2461" w:type="dxa"/>
            <w:tcBorders>
              <w:top w:val="nil"/>
              <w:left w:val="nil"/>
              <w:bottom w:val="single" w:sz="4" w:space="0" w:color="auto"/>
              <w:right w:val="single" w:sz="12" w:space="0" w:color="auto"/>
            </w:tcBorders>
            <w:tcMar>
              <w:top w:w="15" w:type="dxa"/>
              <w:left w:w="15" w:type="dxa"/>
              <w:bottom w:w="0" w:type="dxa"/>
              <w:right w:w="15" w:type="dxa"/>
            </w:tcMar>
            <w:vAlign w:val="center"/>
          </w:tcPr>
          <w:p w14:paraId="767E34AB" w14:textId="77777777" w:rsidR="0020342A" w:rsidRPr="00A5664C" w:rsidRDefault="0020342A" w:rsidP="002D267D">
            <w:pPr>
              <w:snapToGrid w:val="0"/>
              <w:rPr>
                <w:rFonts w:eastAsia="標楷體"/>
              </w:rPr>
            </w:pPr>
            <w:r w:rsidRPr="00A5664C">
              <w:rPr>
                <w:rFonts w:eastAsia="標楷體" w:hint="eastAsia"/>
              </w:rPr>
              <w:t>包裝需符合規定尺寸大小</w:t>
            </w:r>
          </w:p>
        </w:tc>
      </w:tr>
      <w:tr w:rsidR="0020342A" w:rsidRPr="00A5664C" w14:paraId="166177F7" w14:textId="77777777" w:rsidTr="002D267D">
        <w:trPr>
          <w:cantSplit/>
          <w:trHeight w:val="1077"/>
          <w:jc w:val="center"/>
        </w:trPr>
        <w:tc>
          <w:tcPr>
            <w:tcW w:w="1187"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14:paraId="3661CA35" w14:textId="77777777" w:rsidR="0020342A" w:rsidRPr="00A5664C" w:rsidRDefault="0020342A" w:rsidP="002D267D">
            <w:pPr>
              <w:snapToGrid w:val="0"/>
              <w:jc w:val="center"/>
              <w:rPr>
                <w:rFonts w:eastAsia="標楷體"/>
                <w:b/>
                <w:bCs/>
              </w:rPr>
            </w:pPr>
            <w:r w:rsidRPr="00A5664C">
              <w:rPr>
                <w:rFonts w:eastAsia="標楷體"/>
                <w:b/>
                <w:bCs/>
              </w:rPr>
              <w:t>(</w:t>
            </w:r>
            <w:r w:rsidRPr="00A5664C">
              <w:rPr>
                <w:rFonts w:eastAsia="標楷體" w:hint="eastAsia"/>
                <w:b/>
                <w:bCs/>
              </w:rPr>
              <w:t>十三</w:t>
            </w:r>
            <w:r w:rsidRPr="00A5664C">
              <w:rPr>
                <w:rFonts w:eastAsia="標楷體"/>
                <w:b/>
                <w:bCs/>
              </w:rPr>
              <w:t>)</w:t>
            </w:r>
          </w:p>
          <w:p w14:paraId="60971CD5" w14:textId="77777777" w:rsidR="0020342A" w:rsidRPr="00A5664C" w:rsidRDefault="0020342A" w:rsidP="002D267D">
            <w:pPr>
              <w:snapToGrid w:val="0"/>
              <w:jc w:val="center"/>
              <w:rPr>
                <w:rFonts w:eastAsia="標楷體"/>
                <w:b/>
                <w:bCs/>
              </w:rPr>
            </w:pPr>
            <w:r w:rsidRPr="00A5664C">
              <w:rPr>
                <w:rFonts w:eastAsia="標楷體" w:hint="eastAsia"/>
                <w:b/>
                <w:bCs/>
              </w:rPr>
              <w:t>其他</w:t>
            </w:r>
          </w:p>
        </w:tc>
        <w:tc>
          <w:tcPr>
            <w:tcW w:w="16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039FF75" w14:textId="77777777" w:rsidR="0020342A" w:rsidRPr="00A5664C" w:rsidRDefault="0020342A" w:rsidP="002D267D">
            <w:pPr>
              <w:snapToGrid w:val="0"/>
              <w:rPr>
                <w:rFonts w:eastAsia="標楷體"/>
              </w:rPr>
            </w:pPr>
            <w:r w:rsidRPr="00A5664C">
              <w:rPr>
                <w:rFonts w:eastAsia="標楷體"/>
              </w:rPr>
              <w:t>D-24 / D-2409</w:t>
            </w:r>
          </w:p>
        </w:tc>
        <w:tc>
          <w:tcPr>
            <w:tcW w:w="27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09EA71" w14:textId="77777777" w:rsidR="00FB496A" w:rsidRPr="00A5664C" w:rsidRDefault="0020342A" w:rsidP="002D267D">
            <w:pPr>
              <w:snapToGrid w:val="0"/>
              <w:jc w:val="both"/>
              <w:rPr>
                <w:rFonts w:eastAsia="標楷體"/>
              </w:rPr>
            </w:pPr>
            <w:r w:rsidRPr="00A5664C">
              <w:rPr>
                <w:rFonts w:eastAsia="標楷體" w:hint="eastAsia"/>
              </w:rPr>
              <w:t>廢藥品</w:t>
            </w:r>
          </w:p>
          <w:p w14:paraId="5373E111" w14:textId="77777777" w:rsidR="0020342A" w:rsidRPr="00A5664C" w:rsidRDefault="0020342A" w:rsidP="002D267D">
            <w:pPr>
              <w:snapToGrid w:val="0"/>
              <w:jc w:val="both"/>
              <w:rPr>
                <w:rFonts w:eastAsia="標楷體"/>
              </w:rPr>
            </w:pPr>
            <w:r w:rsidRPr="00A5664C">
              <w:rPr>
                <w:rFonts w:eastAsia="標楷體"/>
              </w:rPr>
              <w:t>(</w:t>
            </w:r>
            <w:r w:rsidRPr="00A5664C">
              <w:rPr>
                <w:rFonts w:eastAsia="標楷體" w:hint="eastAsia"/>
              </w:rPr>
              <w:t>人體或動物使用者</w:t>
            </w:r>
            <w:r w:rsidRPr="00A5664C">
              <w:rPr>
                <w:rFonts w:eastAsia="標楷體"/>
              </w:rPr>
              <w:t>)</w:t>
            </w:r>
          </w:p>
        </w:tc>
        <w:tc>
          <w:tcPr>
            <w:tcW w:w="16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8E384C" w14:textId="77777777" w:rsidR="0020342A" w:rsidRPr="00A5664C" w:rsidRDefault="0020342A" w:rsidP="002D267D">
            <w:pPr>
              <w:snapToGrid w:val="0"/>
              <w:jc w:val="center"/>
              <w:rPr>
                <w:rFonts w:eastAsia="標楷體"/>
              </w:rPr>
            </w:pPr>
            <w:r w:rsidRPr="00A5664C">
              <w:rPr>
                <w:rFonts w:eastAsia="標楷體" w:hint="eastAsia"/>
              </w:rPr>
              <w:t>12</w:t>
            </w:r>
            <w:r w:rsidRPr="00A5664C">
              <w:rPr>
                <w:rFonts w:eastAsia="標楷體"/>
              </w:rPr>
              <w:t>,</w:t>
            </w:r>
            <w:r w:rsidR="00E65C93">
              <w:rPr>
                <w:rFonts w:eastAsia="標楷體" w:hint="eastAsia"/>
              </w:rPr>
              <w:t>20</w:t>
            </w:r>
            <w:r w:rsidRPr="00A5664C">
              <w:rPr>
                <w:rFonts w:eastAsia="標楷體" w:hint="eastAsia"/>
              </w:rPr>
              <w:t>0</w:t>
            </w:r>
          </w:p>
        </w:tc>
        <w:tc>
          <w:tcPr>
            <w:tcW w:w="2461"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2E127D66" w14:textId="77777777" w:rsidR="0020342A" w:rsidRPr="00A5664C" w:rsidRDefault="0020342A" w:rsidP="002D267D">
            <w:pPr>
              <w:snapToGrid w:val="0"/>
              <w:rPr>
                <w:rFonts w:eastAsia="標楷體"/>
              </w:rPr>
            </w:pPr>
            <w:r w:rsidRPr="00A5664C">
              <w:rPr>
                <w:rFonts w:eastAsia="標楷體" w:hint="eastAsia"/>
              </w:rPr>
              <w:t>包裝需符合規定尺寸大小</w:t>
            </w:r>
          </w:p>
        </w:tc>
      </w:tr>
      <w:tr w:rsidR="0020342A" w:rsidRPr="00A5664C" w14:paraId="636D1885" w14:textId="77777777" w:rsidTr="002D267D">
        <w:trPr>
          <w:cantSplit/>
          <w:trHeight w:val="365"/>
          <w:jc w:val="center"/>
        </w:trPr>
        <w:tc>
          <w:tcPr>
            <w:tcW w:w="9685" w:type="dxa"/>
            <w:gridSpan w:val="5"/>
            <w:tcBorders>
              <w:top w:val="single" w:sz="4" w:space="0" w:color="auto"/>
              <w:left w:val="single" w:sz="12" w:space="0" w:color="auto"/>
              <w:bottom w:val="single" w:sz="12" w:space="0" w:color="auto"/>
              <w:right w:val="single" w:sz="12" w:space="0" w:color="auto"/>
            </w:tcBorders>
            <w:tcMar>
              <w:top w:w="15" w:type="dxa"/>
              <w:left w:w="15" w:type="dxa"/>
              <w:bottom w:w="0" w:type="dxa"/>
              <w:right w:w="15" w:type="dxa"/>
            </w:tcMar>
          </w:tcPr>
          <w:p w14:paraId="34440444" w14:textId="77777777" w:rsidR="0020342A" w:rsidRPr="00A5664C" w:rsidRDefault="0020342A" w:rsidP="002D267D">
            <w:pPr>
              <w:snapToGrid w:val="0"/>
              <w:jc w:val="both"/>
              <w:rPr>
                <w:rFonts w:eastAsia="標楷體"/>
                <w:bCs/>
              </w:rPr>
            </w:pPr>
            <w:r w:rsidRPr="00A5664C">
              <w:rPr>
                <w:rFonts w:eastAsia="標楷體" w:hint="eastAsia"/>
                <w:bCs/>
              </w:rPr>
              <w:t>備註：</w:t>
            </w:r>
          </w:p>
          <w:p w14:paraId="30646DC2" w14:textId="77777777" w:rsidR="0020342A" w:rsidRPr="00A5664C" w:rsidRDefault="0020342A" w:rsidP="002D267D">
            <w:pPr>
              <w:snapToGrid w:val="0"/>
              <w:ind w:leftChars="97" w:left="233"/>
              <w:jc w:val="both"/>
              <w:rPr>
                <w:rFonts w:eastAsia="標楷體"/>
                <w:bCs/>
              </w:rPr>
            </w:pPr>
            <w:r w:rsidRPr="00A5664C">
              <w:rPr>
                <w:rFonts w:eastAsia="標楷體" w:hint="eastAsia"/>
                <w:bCs/>
              </w:rPr>
              <w:t>1.</w:t>
            </w:r>
            <w:r w:rsidRPr="00A5664C">
              <w:rPr>
                <w:rFonts w:eastAsia="標楷體" w:hint="eastAsia"/>
                <w:bCs/>
              </w:rPr>
              <w:t>廢棄物清除處理費計算公式：</w:t>
            </w:r>
          </w:p>
          <w:p w14:paraId="17D38924" w14:textId="77777777" w:rsidR="0020342A" w:rsidRPr="00A5664C" w:rsidRDefault="0020342A" w:rsidP="002D267D">
            <w:pPr>
              <w:snapToGrid w:val="0"/>
              <w:ind w:leftChars="150" w:left="360" w:firstLineChars="153" w:firstLine="367"/>
              <w:jc w:val="both"/>
              <w:rPr>
                <w:rFonts w:eastAsia="標楷體"/>
                <w:bCs/>
              </w:rPr>
            </w:pPr>
            <w:r w:rsidRPr="00A5664C">
              <w:rPr>
                <w:rFonts w:eastAsia="標楷體" w:hint="eastAsia"/>
                <w:bCs/>
              </w:rPr>
              <w:t>廢棄物清除處理費</w:t>
            </w:r>
            <w:r w:rsidR="000A7816" w:rsidRPr="00A5664C">
              <w:rPr>
                <w:rFonts w:eastAsia="標楷體" w:hint="eastAsia"/>
                <w:bCs/>
              </w:rPr>
              <w:t xml:space="preserve"> </w:t>
            </w:r>
            <w:r w:rsidRPr="00A5664C">
              <w:rPr>
                <w:rFonts w:eastAsia="標楷體" w:hint="eastAsia"/>
                <w:bCs/>
              </w:rPr>
              <w:t>=</w:t>
            </w:r>
            <w:r w:rsidR="000A7816" w:rsidRPr="00A5664C">
              <w:rPr>
                <w:rFonts w:eastAsia="標楷體" w:hint="eastAsia"/>
                <w:bCs/>
              </w:rPr>
              <w:t xml:space="preserve"> </w:t>
            </w:r>
            <w:r w:rsidRPr="00A5664C">
              <w:rPr>
                <w:rFonts w:eastAsia="標楷體" w:hint="eastAsia"/>
                <w:bCs/>
              </w:rPr>
              <w:t>廢棄物交付數量</w:t>
            </w:r>
            <w:r w:rsidRPr="00A5664C">
              <w:rPr>
                <w:rFonts w:eastAsia="標楷體" w:hint="eastAsia"/>
                <w:bCs/>
              </w:rPr>
              <w:t xml:space="preserve"> </w:t>
            </w:r>
            <w:r w:rsidRPr="00A5664C">
              <w:rPr>
                <w:rFonts w:eastAsia="標楷體" w:hint="eastAsia"/>
                <w:bCs/>
              </w:rPr>
              <w:t>×</w:t>
            </w:r>
            <w:r w:rsidRPr="00A5664C">
              <w:rPr>
                <w:rFonts w:eastAsia="標楷體" w:hint="eastAsia"/>
                <w:bCs/>
              </w:rPr>
              <w:t xml:space="preserve"> </w:t>
            </w:r>
            <w:r w:rsidRPr="00A5664C">
              <w:rPr>
                <w:rFonts w:eastAsia="標楷體" w:hint="eastAsia"/>
                <w:bCs/>
              </w:rPr>
              <w:t>清理單價</w:t>
            </w:r>
            <w:r w:rsidRPr="00A5664C">
              <w:rPr>
                <w:rFonts w:eastAsia="標楷體" w:hint="eastAsia"/>
                <w:bCs/>
              </w:rPr>
              <w:t xml:space="preserve"> </w:t>
            </w:r>
            <w:r w:rsidRPr="00A5664C">
              <w:rPr>
                <w:rFonts w:eastAsia="標楷體" w:hint="eastAsia"/>
                <w:bCs/>
              </w:rPr>
              <w:t>×</w:t>
            </w:r>
            <w:r w:rsidRPr="00A5664C">
              <w:rPr>
                <w:rFonts w:eastAsia="標楷體" w:hint="eastAsia"/>
                <w:bCs/>
              </w:rPr>
              <w:t xml:space="preserve"> </w:t>
            </w:r>
            <w:r w:rsidRPr="00A5664C">
              <w:rPr>
                <w:rFonts w:eastAsia="標楷體" w:hint="eastAsia"/>
                <w:bCs/>
              </w:rPr>
              <w:t>分級費率</w:t>
            </w:r>
          </w:p>
          <w:p w14:paraId="2940DF81" w14:textId="77777777" w:rsidR="0020342A" w:rsidRPr="00A5664C" w:rsidRDefault="0020342A" w:rsidP="002D267D">
            <w:pPr>
              <w:snapToGrid w:val="0"/>
              <w:ind w:leftChars="150" w:left="360" w:firstLineChars="153" w:firstLine="367"/>
              <w:jc w:val="both"/>
              <w:rPr>
                <w:rFonts w:eastAsia="標楷體"/>
                <w:bCs/>
              </w:rPr>
            </w:pPr>
            <w:r w:rsidRPr="00A5664C">
              <w:rPr>
                <w:rFonts w:eastAsia="標楷體" w:hint="eastAsia"/>
                <w:bCs/>
              </w:rPr>
              <w:t>分級費率係指一、所列之分級費率值。</w:t>
            </w:r>
          </w:p>
          <w:p w14:paraId="38CB1EE5" w14:textId="77777777" w:rsidR="0020342A" w:rsidRPr="00A5664C" w:rsidRDefault="0020342A" w:rsidP="0072456B">
            <w:pPr>
              <w:snapToGrid w:val="0"/>
              <w:ind w:leftChars="97" w:left="413" w:hangingChars="75" w:hanging="180"/>
              <w:jc w:val="both"/>
              <w:rPr>
                <w:rFonts w:eastAsia="標楷體"/>
              </w:rPr>
            </w:pPr>
            <w:r w:rsidRPr="00A5664C">
              <w:rPr>
                <w:rFonts w:eastAsia="標楷體" w:hint="eastAsia"/>
              </w:rPr>
              <w:t>2.</w:t>
            </w:r>
            <w:r w:rsidRPr="00A5664C">
              <w:rPr>
                <w:rFonts w:eastAsia="標楷體" w:hint="eastAsia"/>
              </w:rPr>
              <w:t>上述費率</w:t>
            </w:r>
            <w:r w:rsidRPr="00A5664C">
              <w:rPr>
                <w:rFonts w:eastAsia="標楷體" w:hint="eastAsia"/>
                <w:bCs/>
              </w:rPr>
              <w:t>內含</w:t>
            </w:r>
            <w:r w:rsidRPr="00A5664C">
              <w:rPr>
                <w:rFonts w:eastAsia="標楷體" w:hint="eastAsia"/>
              </w:rPr>
              <w:t>敦親睦鄰</w:t>
            </w:r>
            <w:r w:rsidRPr="00A5664C">
              <w:rPr>
                <w:rFonts w:eastAsia="標楷體" w:hint="eastAsia"/>
                <w:bCs/>
              </w:rPr>
              <w:t>回饋</w:t>
            </w:r>
            <w:r w:rsidRPr="00A5664C">
              <w:rPr>
                <w:rFonts w:eastAsia="標楷體" w:hint="eastAsia"/>
              </w:rPr>
              <w:t>經費，由本局代收代付予</w:t>
            </w:r>
            <w:r w:rsidRPr="00A5664C">
              <w:rPr>
                <w:rFonts w:eastAsia="標楷體"/>
              </w:rPr>
              <w:t>財團法人南部科學工業園區</w:t>
            </w:r>
            <w:r w:rsidRPr="00A5664C">
              <w:rPr>
                <w:rFonts w:eastAsia="標楷體" w:hint="eastAsia"/>
              </w:rPr>
              <w:t>環境保護發展</w:t>
            </w:r>
            <w:r w:rsidRPr="00A5664C">
              <w:rPr>
                <w:rFonts w:eastAsia="標楷體"/>
              </w:rPr>
              <w:t>推動基金會</w:t>
            </w:r>
            <w:r w:rsidRPr="00A5664C">
              <w:rPr>
                <w:rFonts w:eastAsia="標楷體" w:hint="eastAsia"/>
              </w:rPr>
              <w:t>。</w:t>
            </w:r>
          </w:p>
        </w:tc>
      </w:tr>
    </w:tbl>
    <w:p w14:paraId="6B52A4A5" w14:textId="77777777" w:rsidR="00EA344F" w:rsidRPr="00A5664C" w:rsidRDefault="00EA344F" w:rsidP="00EA344F">
      <w:pPr>
        <w:snapToGrid w:val="0"/>
        <w:spacing w:afterLines="50" w:after="180"/>
        <w:ind w:leftChars="177" w:left="425"/>
        <w:jc w:val="both"/>
        <w:rPr>
          <w:rFonts w:eastAsia="標楷體"/>
        </w:rPr>
      </w:pPr>
      <w:r w:rsidRPr="00A5664C">
        <w:rPr>
          <w:rFonts w:eastAsia="標楷體" w:hint="eastAsia"/>
          <w:bCs/>
        </w:rPr>
        <w:t>(</w:t>
      </w:r>
      <w:r w:rsidRPr="00A5664C">
        <w:rPr>
          <w:rFonts w:eastAsia="標楷體" w:hint="eastAsia"/>
          <w:bCs/>
        </w:rPr>
        <w:t>二</w:t>
      </w:r>
      <w:r w:rsidRPr="00A5664C">
        <w:rPr>
          <w:rFonts w:eastAsia="標楷體" w:hint="eastAsia"/>
          <w:bCs/>
        </w:rPr>
        <w:t>)</w:t>
      </w:r>
      <w:r w:rsidRPr="00A5664C">
        <w:rPr>
          <w:rFonts w:eastAsia="標楷體" w:hint="eastAsia"/>
          <w:bCs/>
        </w:rPr>
        <w:t>隨袋收費</w:t>
      </w:r>
    </w:p>
    <w:tbl>
      <w:tblPr>
        <w:tblW w:w="406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9"/>
        <w:gridCol w:w="1150"/>
        <w:gridCol w:w="2117"/>
        <w:gridCol w:w="1748"/>
        <w:gridCol w:w="1747"/>
      </w:tblGrid>
      <w:tr w:rsidR="00EA344F" w:rsidRPr="00A5664C" w14:paraId="4EE46EBE" w14:textId="77777777" w:rsidTr="00910CC8">
        <w:trPr>
          <w:jc w:val="center"/>
        </w:trPr>
        <w:tc>
          <w:tcPr>
            <w:tcW w:w="672" w:type="pct"/>
            <w:vAlign w:val="center"/>
          </w:tcPr>
          <w:p w14:paraId="5C833138" w14:textId="77777777" w:rsidR="00EA344F" w:rsidRPr="00A5664C" w:rsidRDefault="00EA344F" w:rsidP="002D267D">
            <w:pPr>
              <w:jc w:val="center"/>
              <w:rPr>
                <w:rFonts w:eastAsia="標楷體"/>
              </w:rPr>
            </w:pPr>
          </w:p>
        </w:tc>
        <w:tc>
          <w:tcPr>
            <w:tcW w:w="736" w:type="pct"/>
            <w:vAlign w:val="center"/>
          </w:tcPr>
          <w:p w14:paraId="3004251C" w14:textId="77777777" w:rsidR="00EA344F" w:rsidRPr="00A5664C" w:rsidRDefault="00EA344F" w:rsidP="002D267D">
            <w:pPr>
              <w:jc w:val="center"/>
              <w:rPr>
                <w:rFonts w:eastAsia="標楷體"/>
              </w:rPr>
            </w:pPr>
            <w:r w:rsidRPr="00A5664C">
              <w:rPr>
                <w:rFonts w:eastAsia="標楷體" w:hint="eastAsia"/>
              </w:rPr>
              <w:t>載重</w:t>
            </w:r>
            <w:r w:rsidR="002D267D" w:rsidRPr="00A5664C">
              <w:rPr>
                <w:rFonts w:eastAsia="標楷體" w:hint="eastAsia"/>
              </w:rPr>
              <w:t xml:space="preserve"> </w:t>
            </w:r>
            <w:r w:rsidRPr="00A5664C">
              <w:rPr>
                <w:rFonts w:eastAsia="標楷體" w:hint="eastAsia"/>
              </w:rPr>
              <w:t>(kg)</w:t>
            </w:r>
          </w:p>
        </w:tc>
        <w:tc>
          <w:tcPr>
            <w:tcW w:w="1355" w:type="pct"/>
            <w:vAlign w:val="center"/>
          </w:tcPr>
          <w:p w14:paraId="2A106F00" w14:textId="77777777" w:rsidR="00EA344F" w:rsidRPr="00A5664C" w:rsidRDefault="00EA344F" w:rsidP="002D267D">
            <w:pPr>
              <w:jc w:val="center"/>
              <w:rPr>
                <w:rFonts w:eastAsia="標楷體"/>
              </w:rPr>
            </w:pPr>
            <w:r w:rsidRPr="00A5664C">
              <w:rPr>
                <w:rFonts w:eastAsia="標楷體" w:hint="eastAsia"/>
              </w:rPr>
              <w:t>專用垃圾袋</w:t>
            </w:r>
            <w:r w:rsidR="002D267D" w:rsidRPr="00A5664C">
              <w:rPr>
                <w:rFonts w:eastAsia="標楷體" w:hint="eastAsia"/>
              </w:rPr>
              <w:t xml:space="preserve"> </w:t>
            </w:r>
            <w:r w:rsidRPr="00A5664C">
              <w:rPr>
                <w:rFonts w:eastAsia="標楷體" w:hint="eastAsia"/>
              </w:rPr>
              <w:t>(</w:t>
            </w:r>
            <w:r w:rsidRPr="00A5664C">
              <w:rPr>
                <w:rFonts w:eastAsia="標楷體" w:hint="eastAsia"/>
              </w:rPr>
              <w:t>個</w:t>
            </w:r>
            <w:r w:rsidRPr="00A5664C">
              <w:rPr>
                <w:rFonts w:eastAsia="標楷體" w:hint="eastAsia"/>
              </w:rPr>
              <w:t>/</w:t>
            </w:r>
            <w:r w:rsidRPr="00A5664C">
              <w:rPr>
                <w:rFonts w:eastAsia="標楷體" w:hint="eastAsia"/>
              </w:rPr>
              <w:t>包</w:t>
            </w:r>
            <w:r w:rsidRPr="00A5664C">
              <w:rPr>
                <w:rFonts w:eastAsia="標楷體" w:hint="eastAsia"/>
              </w:rPr>
              <w:t>)</w:t>
            </w:r>
          </w:p>
        </w:tc>
        <w:tc>
          <w:tcPr>
            <w:tcW w:w="1119" w:type="pct"/>
          </w:tcPr>
          <w:p w14:paraId="537F25F2" w14:textId="77777777" w:rsidR="00EA344F" w:rsidRPr="00A5664C" w:rsidRDefault="00EA344F" w:rsidP="002D267D">
            <w:pPr>
              <w:jc w:val="center"/>
              <w:rPr>
                <w:rFonts w:eastAsia="標楷體"/>
              </w:rPr>
            </w:pPr>
            <w:r w:rsidRPr="00A5664C">
              <w:rPr>
                <w:rFonts w:eastAsia="標楷體" w:hint="eastAsia"/>
              </w:rPr>
              <w:t>A</w:t>
            </w:r>
            <w:r w:rsidRPr="00A5664C">
              <w:rPr>
                <w:rFonts w:eastAsia="標楷體" w:hint="eastAsia"/>
              </w:rPr>
              <w:t>類費率</w:t>
            </w:r>
            <w:r w:rsidRPr="00A5664C">
              <w:rPr>
                <w:rFonts w:eastAsia="標楷體" w:hint="eastAsia"/>
              </w:rPr>
              <w:t>(</w:t>
            </w:r>
            <w:r w:rsidRPr="00A5664C">
              <w:rPr>
                <w:rFonts w:eastAsia="標楷體" w:hint="eastAsia"/>
              </w:rPr>
              <w:t>元</w:t>
            </w:r>
            <w:r w:rsidRPr="00A5664C">
              <w:rPr>
                <w:rFonts w:eastAsia="標楷體" w:hint="eastAsia"/>
              </w:rPr>
              <w:t>/</w:t>
            </w:r>
            <w:r w:rsidRPr="00A5664C">
              <w:rPr>
                <w:rFonts w:eastAsia="標楷體" w:hint="eastAsia"/>
              </w:rPr>
              <w:t>包</w:t>
            </w:r>
            <w:r w:rsidRPr="00A5664C">
              <w:rPr>
                <w:rFonts w:eastAsia="標楷體" w:hint="eastAsia"/>
              </w:rPr>
              <w:t>)</w:t>
            </w:r>
          </w:p>
        </w:tc>
        <w:tc>
          <w:tcPr>
            <w:tcW w:w="1118" w:type="pct"/>
            <w:vAlign w:val="center"/>
          </w:tcPr>
          <w:p w14:paraId="4FDF91AD" w14:textId="77777777" w:rsidR="00EA344F" w:rsidRPr="00A5664C" w:rsidRDefault="00EA344F" w:rsidP="002D267D">
            <w:pPr>
              <w:jc w:val="center"/>
              <w:rPr>
                <w:rFonts w:eastAsia="標楷體"/>
              </w:rPr>
            </w:pPr>
            <w:r w:rsidRPr="00A5664C">
              <w:rPr>
                <w:rFonts w:eastAsia="標楷體" w:hint="eastAsia"/>
              </w:rPr>
              <w:t>B</w:t>
            </w:r>
            <w:r w:rsidRPr="00A5664C">
              <w:rPr>
                <w:rFonts w:eastAsia="標楷體" w:hint="eastAsia"/>
              </w:rPr>
              <w:t>類費率</w:t>
            </w:r>
            <w:r w:rsidRPr="00A5664C">
              <w:rPr>
                <w:rFonts w:eastAsia="標楷體" w:hint="eastAsia"/>
              </w:rPr>
              <w:t>(</w:t>
            </w:r>
            <w:r w:rsidRPr="00A5664C">
              <w:rPr>
                <w:rFonts w:eastAsia="標楷體" w:hint="eastAsia"/>
              </w:rPr>
              <w:t>元</w:t>
            </w:r>
            <w:r w:rsidRPr="00A5664C">
              <w:rPr>
                <w:rFonts w:eastAsia="標楷體" w:hint="eastAsia"/>
              </w:rPr>
              <w:t>/</w:t>
            </w:r>
            <w:r w:rsidRPr="00A5664C">
              <w:rPr>
                <w:rFonts w:eastAsia="標楷體" w:hint="eastAsia"/>
              </w:rPr>
              <w:t>包</w:t>
            </w:r>
            <w:r w:rsidRPr="00A5664C">
              <w:rPr>
                <w:rFonts w:eastAsia="標楷體" w:hint="eastAsia"/>
              </w:rPr>
              <w:t>)</w:t>
            </w:r>
          </w:p>
        </w:tc>
      </w:tr>
      <w:tr w:rsidR="00910CC8" w:rsidRPr="00A5664C" w14:paraId="1D37CA3E" w14:textId="77777777" w:rsidTr="00E70E6E">
        <w:trPr>
          <w:cantSplit/>
          <w:jc w:val="center"/>
        </w:trPr>
        <w:tc>
          <w:tcPr>
            <w:tcW w:w="672" w:type="pct"/>
            <w:vAlign w:val="center"/>
          </w:tcPr>
          <w:p w14:paraId="2C794125" w14:textId="77777777" w:rsidR="00910CC8" w:rsidRPr="00A5664C" w:rsidRDefault="00910CC8" w:rsidP="007273FF">
            <w:pPr>
              <w:jc w:val="center"/>
              <w:rPr>
                <w:rFonts w:eastAsia="標楷體"/>
              </w:rPr>
            </w:pPr>
            <w:r w:rsidRPr="00A5664C">
              <w:rPr>
                <w:rFonts w:eastAsia="標楷體" w:hint="eastAsia"/>
              </w:rPr>
              <w:t>特小型袋</w:t>
            </w:r>
          </w:p>
        </w:tc>
        <w:tc>
          <w:tcPr>
            <w:tcW w:w="736" w:type="pct"/>
            <w:vAlign w:val="center"/>
          </w:tcPr>
          <w:p w14:paraId="42C50547" w14:textId="77777777" w:rsidR="00910CC8" w:rsidRPr="00A5664C" w:rsidRDefault="00910CC8" w:rsidP="002D267D">
            <w:pPr>
              <w:jc w:val="center"/>
              <w:rPr>
                <w:rFonts w:eastAsia="標楷體"/>
              </w:rPr>
            </w:pPr>
            <w:r w:rsidRPr="00A5664C">
              <w:rPr>
                <w:rFonts w:eastAsia="標楷體" w:hint="eastAsia"/>
              </w:rPr>
              <w:t>1.0</w:t>
            </w:r>
          </w:p>
        </w:tc>
        <w:tc>
          <w:tcPr>
            <w:tcW w:w="1355" w:type="pct"/>
            <w:vAlign w:val="center"/>
          </w:tcPr>
          <w:p w14:paraId="1B6850A8" w14:textId="77777777" w:rsidR="00910CC8" w:rsidRPr="00A5664C" w:rsidRDefault="00910CC8" w:rsidP="002D267D">
            <w:pPr>
              <w:jc w:val="center"/>
              <w:rPr>
                <w:rFonts w:eastAsia="標楷體"/>
              </w:rPr>
            </w:pPr>
            <w:r w:rsidRPr="00A5664C">
              <w:rPr>
                <w:rFonts w:eastAsia="標楷體" w:hint="eastAsia"/>
              </w:rPr>
              <w:t>20</w:t>
            </w:r>
          </w:p>
        </w:tc>
        <w:tc>
          <w:tcPr>
            <w:tcW w:w="1119" w:type="pct"/>
            <w:vAlign w:val="center"/>
          </w:tcPr>
          <w:p w14:paraId="0BEB0B09" w14:textId="77777777" w:rsidR="00910CC8" w:rsidRPr="00A5664C" w:rsidRDefault="00910CC8" w:rsidP="00E70E6E">
            <w:pPr>
              <w:jc w:val="center"/>
              <w:rPr>
                <w:rFonts w:eastAsia="標楷體"/>
                <w:b/>
                <w:bCs/>
              </w:rPr>
            </w:pPr>
            <w:r w:rsidRPr="00A5664C">
              <w:rPr>
                <w:rFonts w:eastAsia="標楷體" w:hint="eastAsia"/>
                <w:b/>
                <w:bCs/>
              </w:rPr>
              <w:t>45</w:t>
            </w:r>
          </w:p>
        </w:tc>
        <w:tc>
          <w:tcPr>
            <w:tcW w:w="1118" w:type="pct"/>
            <w:vAlign w:val="center"/>
          </w:tcPr>
          <w:p w14:paraId="53130F1E" w14:textId="77777777" w:rsidR="00910CC8" w:rsidRPr="00A5664C" w:rsidRDefault="00910CC8" w:rsidP="002D267D">
            <w:pPr>
              <w:jc w:val="center"/>
              <w:rPr>
                <w:rFonts w:eastAsia="標楷體"/>
                <w:b/>
                <w:bCs/>
              </w:rPr>
            </w:pPr>
            <w:r w:rsidRPr="00A5664C">
              <w:rPr>
                <w:rFonts w:eastAsia="標楷體" w:hint="eastAsia"/>
              </w:rPr>
              <w:t>-</w:t>
            </w:r>
          </w:p>
        </w:tc>
      </w:tr>
      <w:tr w:rsidR="00910CC8" w:rsidRPr="00A5664C" w14:paraId="4C9F4B2B" w14:textId="77777777" w:rsidTr="00910CC8">
        <w:trPr>
          <w:cantSplit/>
          <w:jc w:val="center"/>
        </w:trPr>
        <w:tc>
          <w:tcPr>
            <w:tcW w:w="672" w:type="pct"/>
            <w:vAlign w:val="center"/>
          </w:tcPr>
          <w:p w14:paraId="005665EC" w14:textId="77777777" w:rsidR="00910CC8" w:rsidRPr="00A5664C" w:rsidRDefault="00910CC8" w:rsidP="007273FF">
            <w:pPr>
              <w:jc w:val="center"/>
              <w:rPr>
                <w:rFonts w:eastAsia="標楷體"/>
              </w:rPr>
            </w:pPr>
            <w:r w:rsidRPr="00A5664C">
              <w:rPr>
                <w:rFonts w:eastAsia="標楷體" w:hint="eastAsia"/>
              </w:rPr>
              <w:t>小型袋</w:t>
            </w:r>
          </w:p>
        </w:tc>
        <w:tc>
          <w:tcPr>
            <w:tcW w:w="736" w:type="pct"/>
            <w:vAlign w:val="center"/>
          </w:tcPr>
          <w:p w14:paraId="0D90C775" w14:textId="77777777" w:rsidR="00910CC8" w:rsidRPr="00A5664C" w:rsidRDefault="00910CC8" w:rsidP="002D267D">
            <w:pPr>
              <w:jc w:val="center"/>
              <w:rPr>
                <w:rFonts w:eastAsia="標楷體"/>
              </w:rPr>
            </w:pPr>
            <w:r w:rsidRPr="00A5664C">
              <w:rPr>
                <w:rFonts w:eastAsia="標楷體" w:hint="eastAsia"/>
              </w:rPr>
              <w:t>2.9</w:t>
            </w:r>
          </w:p>
        </w:tc>
        <w:tc>
          <w:tcPr>
            <w:tcW w:w="1355" w:type="pct"/>
            <w:vAlign w:val="center"/>
          </w:tcPr>
          <w:p w14:paraId="06409A3E" w14:textId="77777777" w:rsidR="00910CC8" w:rsidRPr="00A5664C" w:rsidRDefault="00910CC8" w:rsidP="002D267D">
            <w:pPr>
              <w:jc w:val="center"/>
              <w:rPr>
                <w:rFonts w:eastAsia="標楷體"/>
              </w:rPr>
            </w:pPr>
            <w:r w:rsidRPr="00A5664C">
              <w:rPr>
                <w:rFonts w:eastAsia="標楷體" w:hint="eastAsia"/>
              </w:rPr>
              <w:t>20</w:t>
            </w:r>
          </w:p>
        </w:tc>
        <w:tc>
          <w:tcPr>
            <w:tcW w:w="1119" w:type="pct"/>
            <w:vAlign w:val="center"/>
          </w:tcPr>
          <w:p w14:paraId="7769E9FC" w14:textId="77777777" w:rsidR="00910CC8" w:rsidRPr="00A5664C" w:rsidRDefault="00910CC8" w:rsidP="002D267D">
            <w:pPr>
              <w:jc w:val="center"/>
              <w:rPr>
                <w:rFonts w:eastAsia="標楷體"/>
                <w:b/>
                <w:bCs/>
              </w:rPr>
            </w:pPr>
            <w:r w:rsidRPr="00A5664C">
              <w:rPr>
                <w:rFonts w:eastAsia="標楷體" w:hint="eastAsia"/>
                <w:b/>
                <w:bCs/>
              </w:rPr>
              <w:t>130</w:t>
            </w:r>
          </w:p>
        </w:tc>
        <w:tc>
          <w:tcPr>
            <w:tcW w:w="1118" w:type="pct"/>
            <w:vAlign w:val="center"/>
          </w:tcPr>
          <w:p w14:paraId="3542540D" w14:textId="77777777" w:rsidR="00910CC8" w:rsidRPr="00A5664C" w:rsidRDefault="00910CC8" w:rsidP="002D267D">
            <w:pPr>
              <w:jc w:val="center"/>
              <w:rPr>
                <w:rFonts w:eastAsia="標楷體"/>
                <w:b/>
                <w:bCs/>
              </w:rPr>
            </w:pPr>
            <w:r w:rsidRPr="00A5664C">
              <w:rPr>
                <w:rFonts w:eastAsia="標楷體" w:hint="eastAsia"/>
                <w:b/>
                <w:bCs/>
              </w:rPr>
              <w:t>160</w:t>
            </w:r>
          </w:p>
        </w:tc>
      </w:tr>
      <w:tr w:rsidR="00910CC8" w:rsidRPr="00A5664C" w14:paraId="15D0DB31" w14:textId="77777777" w:rsidTr="00910CC8">
        <w:trPr>
          <w:cantSplit/>
          <w:jc w:val="center"/>
        </w:trPr>
        <w:tc>
          <w:tcPr>
            <w:tcW w:w="672" w:type="pct"/>
            <w:vAlign w:val="center"/>
          </w:tcPr>
          <w:p w14:paraId="16137F4C" w14:textId="77777777" w:rsidR="00910CC8" w:rsidRPr="00A5664C" w:rsidRDefault="00910CC8" w:rsidP="007273FF">
            <w:pPr>
              <w:jc w:val="center"/>
              <w:rPr>
                <w:rFonts w:eastAsia="標楷體"/>
              </w:rPr>
            </w:pPr>
            <w:r w:rsidRPr="00A5664C">
              <w:rPr>
                <w:rFonts w:eastAsia="標楷體" w:hint="eastAsia"/>
              </w:rPr>
              <w:t>中型袋</w:t>
            </w:r>
          </w:p>
        </w:tc>
        <w:tc>
          <w:tcPr>
            <w:tcW w:w="736" w:type="pct"/>
            <w:vAlign w:val="center"/>
          </w:tcPr>
          <w:p w14:paraId="050755D0" w14:textId="77777777" w:rsidR="00910CC8" w:rsidRPr="00A5664C" w:rsidRDefault="00910CC8" w:rsidP="002D267D">
            <w:pPr>
              <w:jc w:val="center"/>
              <w:rPr>
                <w:rFonts w:eastAsia="標楷體"/>
              </w:rPr>
            </w:pPr>
            <w:r w:rsidRPr="00A5664C">
              <w:rPr>
                <w:rFonts w:eastAsia="標楷體" w:hint="eastAsia"/>
              </w:rPr>
              <w:t>6.9</w:t>
            </w:r>
          </w:p>
        </w:tc>
        <w:tc>
          <w:tcPr>
            <w:tcW w:w="1355" w:type="pct"/>
            <w:vAlign w:val="center"/>
          </w:tcPr>
          <w:p w14:paraId="0573BFD1" w14:textId="77777777" w:rsidR="00910CC8" w:rsidRPr="00A5664C" w:rsidRDefault="00910CC8" w:rsidP="002D267D">
            <w:pPr>
              <w:jc w:val="center"/>
              <w:rPr>
                <w:rFonts w:eastAsia="標楷體"/>
              </w:rPr>
            </w:pPr>
            <w:r w:rsidRPr="00A5664C">
              <w:rPr>
                <w:rFonts w:eastAsia="標楷體" w:hint="eastAsia"/>
              </w:rPr>
              <w:t>20</w:t>
            </w:r>
          </w:p>
        </w:tc>
        <w:tc>
          <w:tcPr>
            <w:tcW w:w="1119" w:type="pct"/>
            <w:vAlign w:val="center"/>
          </w:tcPr>
          <w:p w14:paraId="449271B1" w14:textId="77777777" w:rsidR="00910CC8" w:rsidRPr="00A5664C" w:rsidRDefault="00910CC8" w:rsidP="002D267D">
            <w:pPr>
              <w:jc w:val="center"/>
              <w:rPr>
                <w:rFonts w:eastAsia="標楷體"/>
                <w:b/>
                <w:bCs/>
              </w:rPr>
            </w:pPr>
            <w:r w:rsidRPr="00A5664C">
              <w:rPr>
                <w:rFonts w:eastAsia="標楷體" w:hint="eastAsia"/>
                <w:b/>
                <w:bCs/>
              </w:rPr>
              <w:t>300</w:t>
            </w:r>
          </w:p>
        </w:tc>
        <w:tc>
          <w:tcPr>
            <w:tcW w:w="1118" w:type="pct"/>
            <w:vAlign w:val="center"/>
          </w:tcPr>
          <w:p w14:paraId="4120790E" w14:textId="77777777" w:rsidR="00910CC8" w:rsidRPr="00A5664C" w:rsidRDefault="00910CC8" w:rsidP="002D267D">
            <w:pPr>
              <w:jc w:val="center"/>
              <w:rPr>
                <w:rFonts w:eastAsia="標楷體"/>
                <w:b/>
                <w:bCs/>
              </w:rPr>
            </w:pPr>
            <w:r w:rsidRPr="00A5664C">
              <w:rPr>
                <w:rFonts w:eastAsia="標楷體" w:hint="eastAsia"/>
                <w:b/>
                <w:bCs/>
              </w:rPr>
              <w:t>390</w:t>
            </w:r>
          </w:p>
        </w:tc>
      </w:tr>
      <w:tr w:rsidR="00910CC8" w:rsidRPr="00A5664C" w14:paraId="2803A422" w14:textId="77777777" w:rsidTr="00910CC8">
        <w:trPr>
          <w:cantSplit/>
          <w:jc w:val="center"/>
        </w:trPr>
        <w:tc>
          <w:tcPr>
            <w:tcW w:w="672" w:type="pct"/>
            <w:tcBorders>
              <w:bottom w:val="single" w:sz="12" w:space="0" w:color="auto"/>
            </w:tcBorders>
            <w:vAlign w:val="center"/>
          </w:tcPr>
          <w:p w14:paraId="087596C2" w14:textId="77777777" w:rsidR="00910CC8" w:rsidRPr="00A5664C" w:rsidRDefault="00910CC8" w:rsidP="007273FF">
            <w:pPr>
              <w:jc w:val="center"/>
              <w:rPr>
                <w:rFonts w:eastAsia="標楷體"/>
              </w:rPr>
            </w:pPr>
            <w:r w:rsidRPr="00A5664C">
              <w:rPr>
                <w:rFonts w:eastAsia="標楷體" w:hint="eastAsia"/>
              </w:rPr>
              <w:t>大型袋</w:t>
            </w:r>
          </w:p>
        </w:tc>
        <w:tc>
          <w:tcPr>
            <w:tcW w:w="736" w:type="pct"/>
            <w:tcBorders>
              <w:bottom w:val="single" w:sz="12" w:space="0" w:color="auto"/>
            </w:tcBorders>
            <w:vAlign w:val="center"/>
          </w:tcPr>
          <w:p w14:paraId="22254D8C" w14:textId="77777777" w:rsidR="00910CC8" w:rsidRPr="00A5664C" w:rsidRDefault="00910CC8" w:rsidP="002D267D">
            <w:pPr>
              <w:jc w:val="center"/>
              <w:rPr>
                <w:rFonts w:eastAsia="標楷體"/>
              </w:rPr>
            </w:pPr>
            <w:r w:rsidRPr="00A5664C">
              <w:rPr>
                <w:rFonts w:eastAsia="標楷體" w:hint="eastAsia"/>
              </w:rPr>
              <w:t>26</w:t>
            </w:r>
          </w:p>
        </w:tc>
        <w:tc>
          <w:tcPr>
            <w:tcW w:w="1355" w:type="pct"/>
            <w:tcBorders>
              <w:bottom w:val="single" w:sz="12" w:space="0" w:color="auto"/>
            </w:tcBorders>
            <w:vAlign w:val="center"/>
          </w:tcPr>
          <w:p w14:paraId="0C1CA8C3" w14:textId="77777777" w:rsidR="00910CC8" w:rsidRPr="00A5664C" w:rsidRDefault="00910CC8" w:rsidP="002D267D">
            <w:pPr>
              <w:jc w:val="center"/>
              <w:rPr>
                <w:rFonts w:eastAsia="標楷體"/>
              </w:rPr>
            </w:pPr>
            <w:r w:rsidRPr="00A5664C">
              <w:rPr>
                <w:rFonts w:eastAsia="標楷體" w:hint="eastAsia"/>
              </w:rPr>
              <w:t>10</w:t>
            </w:r>
          </w:p>
        </w:tc>
        <w:tc>
          <w:tcPr>
            <w:tcW w:w="1119" w:type="pct"/>
            <w:tcBorders>
              <w:bottom w:val="single" w:sz="12" w:space="0" w:color="auto"/>
            </w:tcBorders>
            <w:vAlign w:val="center"/>
          </w:tcPr>
          <w:p w14:paraId="4282FD75" w14:textId="77777777" w:rsidR="00910CC8" w:rsidRPr="00A5664C" w:rsidRDefault="00910CC8" w:rsidP="002D267D">
            <w:pPr>
              <w:jc w:val="center"/>
              <w:rPr>
                <w:rFonts w:eastAsia="標楷體"/>
                <w:b/>
                <w:bCs/>
              </w:rPr>
            </w:pPr>
            <w:r w:rsidRPr="00A5664C">
              <w:rPr>
                <w:rFonts w:eastAsia="標楷體" w:hint="eastAsia"/>
                <w:b/>
                <w:bCs/>
              </w:rPr>
              <w:t>540</w:t>
            </w:r>
          </w:p>
        </w:tc>
        <w:tc>
          <w:tcPr>
            <w:tcW w:w="1118" w:type="pct"/>
            <w:tcBorders>
              <w:bottom w:val="single" w:sz="12" w:space="0" w:color="auto"/>
            </w:tcBorders>
            <w:vAlign w:val="center"/>
          </w:tcPr>
          <w:p w14:paraId="36424952" w14:textId="77777777" w:rsidR="00910CC8" w:rsidRPr="00A5664C" w:rsidRDefault="00910CC8" w:rsidP="002D267D">
            <w:pPr>
              <w:jc w:val="center"/>
              <w:rPr>
                <w:rFonts w:eastAsia="標楷體"/>
                <w:b/>
                <w:bCs/>
              </w:rPr>
            </w:pPr>
            <w:r w:rsidRPr="00A5664C">
              <w:rPr>
                <w:rFonts w:eastAsia="標楷體" w:hint="eastAsia"/>
                <w:b/>
                <w:bCs/>
              </w:rPr>
              <w:t>730</w:t>
            </w:r>
          </w:p>
        </w:tc>
      </w:tr>
      <w:tr w:rsidR="00910CC8" w:rsidRPr="00A5664C" w14:paraId="3CCD8294" w14:textId="77777777" w:rsidTr="002D267D">
        <w:trPr>
          <w:cantSplit/>
          <w:jc w:val="center"/>
        </w:trPr>
        <w:tc>
          <w:tcPr>
            <w:tcW w:w="5000" w:type="pct"/>
            <w:gridSpan w:val="5"/>
            <w:tcBorders>
              <w:top w:val="single" w:sz="12" w:space="0" w:color="auto"/>
              <w:left w:val="nil"/>
              <w:bottom w:val="nil"/>
              <w:right w:val="nil"/>
            </w:tcBorders>
            <w:vAlign w:val="center"/>
          </w:tcPr>
          <w:p w14:paraId="2EBC81EC" w14:textId="77777777" w:rsidR="00910CC8" w:rsidRPr="00A5664C" w:rsidRDefault="00910CC8" w:rsidP="002D267D">
            <w:pPr>
              <w:snapToGrid w:val="0"/>
              <w:jc w:val="both"/>
              <w:rPr>
                <w:rFonts w:eastAsia="標楷體"/>
              </w:rPr>
            </w:pPr>
            <w:r w:rsidRPr="00A5664C">
              <w:rPr>
                <w:rFonts w:eastAsia="標楷體" w:hint="eastAsia"/>
              </w:rPr>
              <w:t>註：</w:t>
            </w:r>
            <w:r w:rsidRPr="00A5664C">
              <w:rPr>
                <w:rFonts w:eastAsia="標楷體" w:hint="eastAsia"/>
              </w:rPr>
              <w:t xml:space="preserve">1. </w:t>
            </w:r>
            <w:r w:rsidRPr="00A5664C">
              <w:rPr>
                <w:rFonts w:eastAsia="標楷體" w:hint="eastAsia"/>
              </w:rPr>
              <w:t>Ａ類專用垃圾袋適用對象：家戶及僅從事辦公業務之機關或單位。</w:t>
            </w:r>
          </w:p>
          <w:p w14:paraId="10D0FED9" w14:textId="77777777" w:rsidR="00910CC8" w:rsidRPr="00A5664C" w:rsidRDefault="00910CC8" w:rsidP="00BF0878">
            <w:pPr>
              <w:snapToGrid w:val="0"/>
              <w:ind w:leftChars="159" w:left="382" w:firstLineChars="46" w:firstLine="110"/>
              <w:jc w:val="both"/>
              <w:rPr>
                <w:rFonts w:eastAsia="標楷體"/>
              </w:rPr>
            </w:pPr>
            <w:r w:rsidRPr="00A5664C">
              <w:rPr>
                <w:rFonts w:eastAsia="標楷體" w:hint="eastAsia"/>
              </w:rPr>
              <w:t xml:space="preserve">2. </w:t>
            </w:r>
            <w:r w:rsidRPr="00A5664C">
              <w:rPr>
                <w:rFonts w:eastAsia="標楷體" w:hint="eastAsia"/>
              </w:rPr>
              <w:t>Ｂ類專用垃圾袋適用對象：承租標準廠房之事業及餐飲服務業。</w:t>
            </w:r>
          </w:p>
        </w:tc>
      </w:tr>
    </w:tbl>
    <w:p w14:paraId="33174700" w14:textId="77777777" w:rsidR="00EA344F" w:rsidRPr="00A5664C" w:rsidRDefault="00EA344F" w:rsidP="00EA344F">
      <w:pPr>
        <w:snapToGrid w:val="0"/>
        <w:jc w:val="both"/>
        <w:rPr>
          <w:rFonts w:eastAsia="標楷體"/>
          <w:bCs/>
        </w:rPr>
      </w:pPr>
    </w:p>
    <w:p w14:paraId="1F0B9FAC" w14:textId="77777777" w:rsidR="00EA344F" w:rsidRPr="00A5664C" w:rsidRDefault="00EA344F" w:rsidP="00EA344F">
      <w:pPr>
        <w:snapToGrid w:val="0"/>
        <w:ind w:leftChars="177" w:left="425"/>
        <w:jc w:val="both"/>
        <w:rPr>
          <w:rFonts w:eastAsia="標楷體"/>
          <w:bCs/>
        </w:rPr>
      </w:pPr>
      <w:r w:rsidRPr="00A5664C">
        <w:rPr>
          <w:rFonts w:eastAsia="標楷體" w:hint="eastAsia"/>
          <w:b/>
          <w:bCs/>
        </w:rPr>
        <w:t>（三）具備輔助燃料效益之廢溶劑清理單價</w:t>
      </w:r>
    </w:p>
    <w:p w14:paraId="1BF946B4" w14:textId="77777777" w:rsidR="00EA344F" w:rsidRPr="00A5664C" w:rsidRDefault="00EA344F" w:rsidP="0020342A">
      <w:pPr>
        <w:snapToGrid w:val="0"/>
        <w:spacing w:beforeLines="50" w:before="180" w:afterLines="50" w:after="180"/>
        <w:ind w:firstLineChars="286" w:firstLine="687"/>
        <w:jc w:val="both"/>
        <w:rPr>
          <w:rFonts w:eastAsia="標楷體"/>
          <w:b/>
          <w:bCs/>
        </w:rPr>
      </w:pPr>
      <w:r w:rsidRPr="00A5664C">
        <w:rPr>
          <w:rFonts w:eastAsia="標楷體" w:hint="eastAsia"/>
          <w:b/>
          <w:bCs/>
        </w:rPr>
        <w:t xml:space="preserve">1. </w:t>
      </w:r>
      <w:r w:rsidRPr="00A5664C">
        <w:rPr>
          <w:rFonts w:eastAsia="標楷體" w:hint="eastAsia"/>
          <w:b/>
          <w:bCs/>
        </w:rPr>
        <w:t>適用情形</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730"/>
        <w:gridCol w:w="3202"/>
        <w:gridCol w:w="2958"/>
      </w:tblGrid>
      <w:tr w:rsidR="00EA344F" w:rsidRPr="00A5664C" w:rsidDel="00B95A8B" w14:paraId="45C36B81" w14:textId="77777777" w:rsidTr="002D267D">
        <w:trPr>
          <w:jc w:val="center"/>
        </w:trPr>
        <w:tc>
          <w:tcPr>
            <w:tcW w:w="1730" w:type="dxa"/>
            <w:vAlign w:val="center"/>
          </w:tcPr>
          <w:p w14:paraId="451A2A3A" w14:textId="77777777" w:rsidR="00EA344F" w:rsidRPr="00A5664C" w:rsidRDefault="00EA344F" w:rsidP="002D267D">
            <w:pPr>
              <w:snapToGrid w:val="0"/>
              <w:jc w:val="center"/>
              <w:rPr>
                <w:rFonts w:eastAsia="標楷體"/>
                <w:bCs/>
              </w:rPr>
            </w:pPr>
            <w:r w:rsidRPr="00A5664C">
              <w:rPr>
                <w:rFonts w:eastAsia="標楷體"/>
                <w:bCs/>
              </w:rPr>
              <w:t>廢棄物代碼</w:t>
            </w:r>
          </w:p>
        </w:tc>
        <w:tc>
          <w:tcPr>
            <w:tcW w:w="3202" w:type="dxa"/>
            <w:vAlign w:val="center"/>
          </w:tcPr>
          <w:p w14:paraId="17D2CDD0" w14:textId="77777777" w:rsidR="00EA344F" w:rsidRPr="00A5664C" w:rsidRDefault="00EA344F" w:rsidP="002D267D">
            <w:pPr>
              <w:snapToGrid w:val="0"/>
              <w:jc w:val="center"/>
              <w:rPr>
                <w:rFonts w:eastAsia="標楷體"/>
                <w:bCs/>
              </w:rPr>
            </w:pPr>
            <w:r w:rsidRPr="00A5664C">
              <w:rPr>
                <w:rFonts w:eastAsia="標楷體"/>
                <w:bCs/>
              </w:rPr>
              <w:t>廢棄物名稱</w:t>
            </w:r>
          </w:p>
        </w:tc>
        <w:tc>
          <w:tcPr>
            <w:tcW w:w="2958" w:type="dxa"/>
            <w:vAlign w:val="center"/>
          </w:tcPr>
          <w:p w14:paraId="0D2E56C5" w14:textId="77777777" w:rsidR="00EA344F" w:rsidRPr="00A5664C" w:rsidDel="00B95A8B" w:rsidRDefault="00EA344F" w:rsidP="002D267D">
            <w:pPr>
              <w:snapToGrid w:val="0"/>
              <w:jc w:val="center"/>
              <w:rPr>
                <w:rFonts w:eastAsia="標楷體"/>
                <w:bCs/>
              </w:rPr>
            </w:pPr>
            <w:r w:rsidRPr="00A5664C">
              <w:rPr>
                <w:rFonts w:eastAsia="標楷體"/>
                <w:bCs/>
              </w:rPr>
              <w:t>要求與說明</w:t>
            </w:r>
          </w:p>
        </w:tc>
      </w:tr>
      <w:tr w:rsidR="00EA344F" w:rsidRPr="00A5664C" w:rsidDel="00B95A8B" w14:paraId="13F9687D" w14:textId="77777777" w:rsidTr="002D267D">
        <w:trPr>
          <w:jc w:val="center"/>
        </w:trPr>
        <w:tc>
          <w:tcPr>
            <w:tcW w:w="1730" w:type="dxa"/>
            <w:vAlign w:val="center"/>
          </w:tcPr>
          <w:p w14:paraId="75000695" w14:textId="77777777" w:rsidR="00EA344F" w:rsidRPr="00A5664C" w:rsidRDefault="00EA344F" w:rsidP="002D267D">
            <w:pPr>
              <w:snapToGrid w:val="0"/>
              <w:jc w:val="center"/>
              <w:rPr>
                <w:rFonts w:eastAsia="標楷體"/>
                <w:bCs/>
              </w:rPr>
            </w:pPr>
            <w:r w:rsidRPr="00A5664C">
              <w:rPr>
                <w:rFonts w:eastAsia="標楷體"/>
              </w:rPr>
              <w:t>C-03 / C-0301</w:t>
            </w:r>
          </w:p>
        </w:tc>
        <w:tc>
          <w:tcPr>
            <w:tcW w:w="3202" w:type="dxa"/>
            <w:vAlign w:val="center"/>
          </w:tcPr>
          <w:p w14:paraId="1D09705A" w14:textId="77777777" w:rsidR="00EA344F" w:rsidRPr="00A5664C" w:rsidRDefault="00EA344F" w:rsidP="002D267D">
            <w:pPr>
              <w:snapToGrid w:val="0"/>
              <w:rPr>
                <w:rFonts w:eastAsia="標楷體"/>
                <w:bCs/>
              </w:rPr>
            </w:pPr>
            <w:r w:rsidRPr="00A5664C">
              <w:rPr>
                <w:rFonts w:eastAsia="標楷體"/>
              </w:rPr>
              <w:t>易燃性廢溶劑</w:t>
            </w:r>
          </w:p>
        </w:tc>
        <w:tc>
          <w:tcPr>
            <w:tcW w:w="2958" w:type="dxa"/>
            <w:vMerge w:val="restart"/>
            <w:vAlign w:val="center"/>
          </w:tcPr>
          <w:p w14:paraId="0E27E7AB" w14:textId="77777777" w:rsidR="00EA344F" w:rsidRPr="00A5664C" w:rsidRDefault="00EA344F" w:rsidP="00BF0878">
            <w:pPr>
              <w:snapToGrid w:val="0"/>
              <w:ind w:left="182" w:hangingChars="76" w:hanging="182"/>
              <w:jc w:val="both"/>
              <w:rPr>
                <w:rFonts w:eastAsia="標楷體"/>
              </w:rPr>
            </w:pPr>
            <w:r w:rsidRPr="00A5664C">
              <w:rPr>
                <w:rFonts w:eastAsia="標楷體"/>
                <w:bCs/>
              </w:rPr>
              <w:t>1.</w:t>
            </w:r>
            <w:r w:rsidRPr="00A5664C">
              <w:rPr>
                <w:rFonts w:eastAsia="標楷體"/>
              </w:rPr>
              <w:t>LHV</w:t>
            </w:r>
            <w:r w:rsidRPr="00A5664C">
              <w:rPr>
                <w:rFonts w:eastAsia="標楷體"/>
              </w:rPr>
              <w:t>熱值需大於</w:t>
            </w:r>
            <w:r w:rsidRPr="00A5664C">
              <w:rPr>
                <w:rFonts w:eastAsia="標楷體"/>
              </w:rPr>
              <w:t xml:space="preserve">2,500 kcal/kg </w:t>
            </w:r>
          </w:p>
          <w:p w14:paraId="2BEF3CBA" w14:textId="77777777" w:rsidR="00EA344F" w:rsidRPr="00A5664C" w:rsidDel="00B95A8B" w:rsidRDefault="00EA344F" w:rsidP="00BF0878">
            <w:pPr>
              <w:snapToGrid w:val="0"/>
              <w:ind w:left="182" w:hangingChars="76" w:hanging="182"/>
              <w:jc w:val="both"/>
              <w:rPr>
                <w:rFonts w:eastAsia="標楷體"/>
                <w:bCs/>
              </w:rPr>
            </w:pPr>
            <w:r w:rsidRPr="00A5664C">
              <w:rPr>
                <w:rFonts w:eastAsia="標楷體"/>
                <w:bCs/>
              </w:rPr>
              <w:t>2.</w:t>
            </w:r>
            <w:r w:rsidRPr="00A5664C">
              <w:rPr>
                <w:rFonts w:eastAsia="標楷體"/>
              </w:rPr>
              <w:t>硫含量</w:t>
            </w:r>
            <w:r w:rsidRPr="00A5664C">
              <w:rPr>
                <w:rFonts w:eastAsia="標楷體"/>
              </w:rPr>
              <w:t xml:space="preserve"> 2%</w:t>
            </w:r>
            <w:r w:rsidRPr="00A5664C">
              <w:rPr>
                <w:rFonts w:eastAsia="標楷體"/>
              </w:rPr>
              <w:t>以下</w:t>
            </w:r>
          </w:p>
        </w:tc>
      </w:tr>
      <w:tr w:rsidR="00EA344F" w:rsidRPr="00A5664C" w:rsidDel="00B95A8B" w14:paraId="0ED2BBFE" w14:textId="77777777" w:rsidTr="002D267D">
        <w:trPr>
          <w:jc w:val="center"/>
        </w:trPr>
        <w:tc>
          <w:tcPr>
            <w:tcW w:w="1730" w:type="dxa"/>
            <w:vAlign w:val="center"/>
          </w:tcPr>
          <w:p w14:paraId="622A50BC" w14:textId="77777777" w:rsidR="00EA344F" w:rsidRPr="00A5664C" w:rsidRDefault="00EA344F" w:rsidP="002D267D">
            <w:pPr>
              <w:snapToGrid w:val="0"/>
              <w:jc w:val="center"/>
              <w:rPr>
                <w:rFonts w:eastAsia="標楷體"/>
                <w:bCs/>
              </w:rPr>
            </w:pPr>
            <w:r w:rsidRPr="00A5664C">
              <w:rPr>
                <w:rFonts w:eastAsia="標楷體"/>
              </w:rPr>
              <w:t>D-15 / D-1504</w:t>
            </w:r>
          </w:p>
        </w:tc>
        <w:tc>
          <w:tcPr>
            <w:tcW w:w="3202" w:type="dxa"/>
            <w:vAlign w:val="center"/>
          </w:tcPr>
          <w:p w14:paraId="0C682786" w14:textId="77777777" w:rsidR="00EA344F" w:rsidRPr="00A5664C" w:rsidRDefault="00EA344F" w:rsidP="002D267D">
            <w:pPr>
              <w:snapToGrid w:val="0"/>
              <w:rPr>
                <w:rFonts w:eastAsia="標楷體"/>
                <w:bCs/>
              </w:rPr>
            </w:pPr>
            <w:r w:rsidRPr="00A5664C">
              <w:rPr>
                <w:rFonts w:eastAsia="標楷體"/>
              </w:rPr>
              <w:t>一般廢溶劑</w:t>
            </w:r>
          </w:p>
        </w:tc>
        <w:tc>
          <w:tcPr>
            <w:tcW w:w="2958" w:type="dxa"/>
            <w:vMerge/>
            <w:vAlign w:val="center"/>
          </w:tcPr>
          <w:p w14:paraId="12C0F063" w14:textId="77777777" w:rsidR="00EA344F" w:rsidRPr="00A5664C" w:rsidDel="00B95A8B" w:rsidRDefault="00EA344F" w:rsidP="002D267D">
            <w:pPr>
              <w:snapToGrid w:val="0"/>
              <w:jc w:val="center"/>
              <w:rPr>
                <w:rFonts w:eastAsia="標楷體"/>
                <w:bCs/>
              </w:rPr>
            </w:pPr>
          </w:p>
        </w:tc>
      </w:tr>
      <w:tr w:rsidR="00EA344F" w:rsidRPr="00A5664C" w:rsidDel="00B95A8B" w14:paraId="62F6C57F" w14:textId="77777777" w:rsidTr="002D267D">
        <w:trPr>
          <w:jc w:val="center"/>
        </w:trPr>
        <w:tc>
          <w:tcPr>
            <w:tcW w:w="1730" w:type="dxa"/>
            <w:vAlign w:val="center"/>
          </w:tcPr>
          <w:p w14:paraId="4582B153" w14:textId="77777777" w:rsidR="00EA344F" w:rsidRPr="00A5664C" w:rsidRDefault="00EA344F" w:rsidP="002D267D">
            <w:pPr>
              <w:snapToGrid w:val="0"/>
              <w:jc w:val="center"/>
              <w:rPr>
                <w:rFonts w:eastAsia="標楷體"/>
                <w:bCs/>
              </w:rPr>
            </w:pPr>
            <w:r w:rsidRPr="00A5664C">
              <w:rPr>
                <w:rFonts w:eastAsia="標楷體"/>
              </w:rPr>
              <w:t>D-23 / D-2302</w:t>
            </w:r>
          </w:p>
        </w:tc>
        <w:tc>
          <w:tcPr>
            <w:tcW w:w="3202" w:type="dxa"/>
            <w:vAlign w:val="center"/>
          </w:tcPr>
          <w:p w14:paraId="41D9A3E1" w14:textId="77777777" w:rsidR="00EA344F" w:rsidRPr="00A5664C" w:rsidRDefault="00EA344F" w:rsidP="002D267D">
            <w:pPr>
              <w:snapToGrid w:val="0"/>
              <w:rPr>
                <w:rFonts w:eastAsia="標楷體"/>
                <w:bCs/>
              </w:rPr>
            </w:pPr>
            <w:r w:rsidRPr="00A5664C">
              <w:rPr>
                <w:rFonts w:eastAsia="標楷體"/>
              </w:rPr>
              <w:t>不含鹵化有機廢化學物質</w:t>
            </w:r>
          </w:p>
        </w:tc>
        <w:tc>
          <w:tcPr>
            <w:tcW w:w="2958" w:type="dxa"/>
            <w:vMerge/>
            <w:vAlign w:val="center"/>
          </w:tcPr>
          <w:p w14:paraId="5570C9B3" w14:textId="77777777" w:rsidR="00EA344F" w:rsidRPr="00A5664C" w:rsidDel="00B95A8B" w:rsidRDefault="00EA344F" w:rsidP="002D267D">
            <w:pPr>
              <w:snapToGrid w:val="0"/>
              <w:jc w:val="center"/>
              <w:rPr>
                <w:rFonts w:eastAsia="標楷體"/>
                <w:bCs/>
              </w:rPr>
            </w:pPr>
          </w:p>
        </w:tc>
      </w:tr>
    </w:tbl>
    <w:p w14:paraId="30038170" w14:textId="77777777" w:rsidR="00EA344F" w:rsidRPr="00A5664C" w:rsidRDefault="00EA344F" w:rsidP="00BF0878">
      <w:pPr>
        <w:snapToGrid w:val="0"/>
        <w:spacing w:beforeLines="50" w:before="180"/>
        <w:ind w:firstLineChars="286" w:firstLine="687"/>
        <w:jc w:val="both"/>
        <w:rPr>
          <w:rFonts w:eastAsia="標楷體"/>
          <w:b/>
          <w:bCs/>
        </w:rPr>
      </w:pPr>
      <w:r w:rsidRPr="00A5664C">
        <w:rPr>
          <w:rFonts w:eastAsia="標楷體" w:hint="eastAsia"/>
          <w:b/>
          <w:bCs/>
        </w:rPr>
        <w:t xml:space="preserve">2. </w:t>
      </w:r>
      <w:r w:rsidRPr="00A5664C">
        <w:rPr>
          <w:rFonts w:eastAsia="標楷體" w:hint="eastAsia"/>
          <w:b/>
          <w:bCs/>
        </w:rPr>
        <w:t>秤重收費。</w:t>
      </w:r>
    </w:p>
    <w:p w14:paraId="11897989" w14:textId="77777777" w:rsidR="00EA344F" w:rsidRPr="00A5664C" w:rsidRDefault="00EA344F" w:rsidP="0020342A">
      <w:pPr>
        <w:snapToGrid w:val="0"/>
        <w:spacing w:beforeLines="50" w:before="180" w:afterLines="50" w:after="180"/>
        <w:ind w:firstLineChars="286" w:firstLine="687"/>
        <w:jc w:val="both"/>
        <w:rPr>
          <w:rFonts w:eastAsia="標楷體"/>
          <w:b/>
          <w:bCs/>
        </w:rPr>
      </w:pPr>
      <w:r w:rsidRPr="00A5664C">
        <w:rPr>
          <w:rFonts w:eastAsia="標楷體" w:hint="eastAsia"/>
          <w:b/>
          <w:bCs/>
        </w:rPr>
        <w:t xml:space="preserve">3. </w:t>
      </w:r>
      <w:r w:rsidRPr="00A5664C">
        <w:rPr>
          <w:rFonts w:eastAsia="標楷體" w:hint="eastAsia"/>
          <w:b/>
          <w:bCs/>
        </w:rPr>
        <w:t>計算公式</w:t>
      </w:r>
    </w:p>
    <w:p w14:paraId="62083A0F" w14:textId="77777777" w:rsidR="00EA344F" w:rsidRPr="00A5664C" w:rsidRDefault="00EA344F" w:rsidP="00BF0878">
      <w:pPr>
        <w:snapToGrid w:val="0"/>
        <w:ind w:leftChars="150" w:left="360" w:firstLineChars="203" w:firstLine="487"/>
        <w:jc w:val="both"/>
        <w:rPr>
          <w:rFonts w:eastAsia="標楷體"/>
          <w:bCs/>
        </w:rPr>
      </w:pPr>
      <w:r w:rsidRPr="00A5664C">
        <w:rPr>
          <w:rFonts w:eastAsia="標楷體" w:hint="eastAsia"/>
          <w:bCs/>
        </w:rPr>
        <w:t>廢溶劑清除處理費</w:t>
      </w:r>
      <w:r w:rsidRPr="00A5664C">
        <w:rPr>
          <w:rFonts w:ascii="標楷體" w:eastAsia="標楷體" w:hAnsi="標楷體" w:hint="eastAsia"/>
          <w:bCs/>
        </w:rPr>
        <w:t>=Σ(</w:t>
      </w:r>
      <w:r w:rsidRPr="00A5664C">
        <w:rPr>
          <w:rFonts w:eastAsia="標楷體" w:hint="eastAsia"/>
          <w:bCs/>
        </w:rPr>
        <w:t>各級距廢棄物交付數量</w:t>
      </w:r>
      <w:r w:rsidRPr="00A5664C">
        <w:rPr>
          <w:rFonts w:eastAsia="標楷體" w:hint="eastAsia"/>
          <w:bCs/>
        </w:rPr>
        <w:t xml:space="preserve"> </w:t>
      </w:r>
      <w:r w:rsidRPr="00A5664C">
        <w:rPr>
          <w:rFonts w:eastAsia="標楷體" w:hint="eastAsia"/>
          <w:bCs/>
        </w:rPr>
        <w:t>×</w:t>
      </w:r>
      <w:r w:rsidRPr="00A5664C">
        <w:rPr>
          <w:rFonts w:eastAsia="標楷體" w:hint="eastAsia"/>
          <w:bCs/>
        </w:rPr>
        <w:t xml:space="preserve"> </w:t>
      </w:r>
      <w:r w:rsidRPr="00A5664C">
        <w:rPr>
          <w:rFonts w:eastAsia="標楷體" w:hint="eastAsia"/>
          <w:bCs/>
        </w:rPr>
        <w:t>各級距清理單價</w:t>
      </w:r>
      <w:r w:rsidRPr="00A5664C">
        <w:rPr>
          <w:rFonts w:eastAsia="標楷體" w:hint="eastAsia"/>
          <w:bCs/>
        </w:rPr>
        <w:t>)</w:t>
      </w:r>
    </w:p>
    <w:p w14:paraId="70A8419D" w14:textId="77777777" w:rsidR="00EA344F" w:rsidRPr="00A5664C" w:rsidRDefault="00EA344F" w:rsidP="00BF0878">
      <w:pPr>
        <w:snapToGrid w:val="0"/>
        <w:spacing w:beforeLines="50" w:before="180"/>
        <w:ind w:leftChars="150" w:left="360" w:firstLineChars="203" w:firstLine="487"/>
        <w:jc w:val="both"/>
        <w:rPr>
          <w:rFonts w:eastAsia="標楷體"/>
          <w:bCs/>
        </w:rPr>
      </w:pPr>
      <w:r w:rsidRPr="00A5664C">
        <w:rPr>
          <w:rFonts w:eastAsia="標楷體" w:hint="eastAsia"/>
          <w:bCs/>
        </w:rPr>
        <w:t>計算例</w:t>
      </w:r>
      <w:r w:rsidRPr="00A5664C">
        <w:rPr>
          <w:rFonts w:eastAsia="標楷體" w:hint="eastAsia"/>
          <w:bCs/>
        </w:rPr>
        <w:t>1 (</w:t>
      </w:r>
      <w:r w:rsidRPr="00A5664C">
        <w:rPr>
          <w:rFonts w:eastAsia="標楷體" w:hint="eastAsia"/>
          <w:bCs/>
        </w:rPr>
        <w:t>交付量</w:t>
      </w:r>
      <w:r w:rsidR="003B2F88" w:rsidRPr="00A5664C">
        <w:rPr>
          <w:rFonts w:eastAsia="標楷體" w:hint="eastAsia"/>
          <w:bCs/>
        </w:rPr>
        <w:t xml:space="preserve"> </w:t>
      </w:r>
      <w:r w:rsidRPr="00A5664C">
        <w:rPr>
          <w:rFonts w:eastAsia="標楷體" w:hint="eastAsia"/>
          <w:bCs/>
        </w:rPr>
        <w:t>80</w:t>
      </w:r>
      <w:r w:rsidRPr="00A5664C">
        <w:rPr>
          <w:rFonts w:eastAsia="標楷體" w:hint="eastAsia"/>
          <w:bCs/>
        </w:rPr>
        <w:t>噸</w:t>
      </w:r>
      <w:r w:rsidRPr="00A5664C">
        <w:rPr>
          <w:rFonts w:eastAsia="標楷體" w:hint="eastAsia"/>
          <w:bCs/>
        </w:rPr>
        <w:t>/</w:t>
      </w:r>
      <w:r w:rsidRPr="00A5664C">
        <w:rPr>
          <w:rFonts w:eastAsia="標楷體" w:hint="eastAsia"/>
          <w:bCs/>
        </w:rPr>
        <w:t>月</w:t>
      </w:r>
      <w:r w:rsidRPr="00A5664C">
        <w:rPr>
          <w:rFonts w:eastAsia="標楷體" w:hint="eastAsia"/>
          <w:bCs/>
        </w:rPr>
        <w:t>)</w:t>
      </w:r>
      <w:r w:rsidRPr="00A5664C">
        <w:rPr>
          <w:rFonts w:eastAsia="標楷體" w:hint="eastAsia"/>
          <w:bCs/>
        </w:rPr>
        <w:t>：</w:t>
      </w:r>
    </w:p>
    <w:p w14:paraId="01EA2105" w14:textId="77777777" w:rsidR="00EA344F" w:rsidRPr="00A5664C" w:rsidRDefault="00EA344F" w:rsidP="00BF0878">
      <w:pPr>
        <w:snapToGrid w:val="0"/>
        <w:ind w:leftChars="150" w:left="360" w:firstLineChars="303" w:firstLine="727"/>
        <w:jc w:val="both"/>
        <w:rPr>
          <w:rFonts w:eastAsia="標楷體"/>
          <w:bCs/>
        </w:rPr>
      </w:pPr>
      <w:r w:rsidRPr="00A5664C">
        <w:rPr>
          <w:rFonts w:eastAsia="標楷體" w:hint="eastAsia"/>
          <w:bCs/>
        </w:rPr>
        <w:t>廢棄物清除處理費</w:t>
      </w:r>
      <w:r w:rsidRPr="00A5664C">
        <w:rPr>
          <w:rFonts w:ascii="標楷體" w:eastAsia="標楷體" w:hAnsi="標楷體" w:hint="eastAsia"/>
          <w:bCs/>
        </w:rPr>
        <w:t>=</w:t>
      </w:r>
      <w:r w:rsidR="006E0B88" w:rsidRPr="00E95867">
        <w:rPr>
          <w:rFonts w:eastAsia="標楷體" w:hint="eastAsia"/>
          <w:bCs/>
          <w:color w:val="000000"/>
        </w:rPr>
        <w:t>50</w:t>
      </w:r>
      <w:r w:rsidR="006E0B88" w:rsidRPr="008A4DC7">
        <w:rPr>
          <w:rFonts w:eastAsia="標楷體" w:hint="eastAsia"/>
          <w:bCs/>
          <w:color w:val="000000"/>
        </w:rPr>
        <w:t>×</w:t>
      </w:r>
      <w:r w:rsidR="006E0B88">
        <w:rPr>
          <w:rFonts w:eastAsia="標楷體" w:hint="eastAsia"/>
          <w:bCs/>
          <w:color w:val="000000"/>
        </w:rPr>
        <w:t>6</w:t>
      </w:r>
      <w:r w:rsidR="00C778B3">
        <w:rPr>
          <w:rFonts w:eastAsia="標楷體" w:hint="eastAsia"/>
          <w:bCs/>
          <w:color w:val="000000"/>
        </w:rPr>
        <w:t>700</w:t>
      </w:r>
      <w:r w:rsidR="006E0B88" w:rsidRPr="008A4DC7">
        <w:rPr>
          <w:rFonts w:eastAsia="標楷體" w:hint="eastAsia"/>
          <w:bCs/>
          <w:color w:val="000000"/>
        </w:rPr>
        <w:t>+30</w:t>
      </w:r>
      <w:r w:rsidR="006E0B88" w:rsidRPr="008A4DC7">
        <w:rPr>
          <w:rFonts w:eastAsia="標楷體" w:hint="eastAsia"/>
          <w:bCs/>
          <w:color w:val="000000"/>
        </w:rPr>
        <w:t>×</w:t>
      </w:r>
      <w:r w:rsidR="006E0B88">
        <w:rPr>
          <w:rFonts w:eastAsia="標楷體" w:hint="eastAsia"/>
          <w:bCs/>
          <w:color w:val="000000"/>
        </w:rPr>
        <w:t>6</w:t>
      </w:r>
      <w:r w:rsidR="00C778B3">
        <w:rPr>
          <w:rFonts w:eastAsia="標楷體" w:hint="eastAsia"/>
          <w:bCs/>
          <w:color w:val="000000"/>
        </w:rPr>
        <w:t>30</w:t>
      </w:r>
      <w:r w:rsidR="006E0B88">
        <w:rPr>
          <w:rFonts w:eastAsia="標楷體" w:hint="eastAsia"/>
          <w:bCs/>
          <w:color w:val="000000"/>
        </w:rPr>
        <w:t>0</w:t>
      </w:r>
    </w:p>
    <w:p w14:paraId="0E016F65" w14:textId="77777777" w:rsidR="00EA344F" w:rsidRPr="00A5664C" w:rsidRDefault="00EA344F" w:rsidP="00BF0878">
      <w:pPr>
        <w:snapToGrid w:val="0"/>
        <w:spacing w:beforeLines="50" w:before="180"/>
        <w:ind w:leftChars="150" w:left="360" w:firstLineChars="203" w:firstLine="487"/>
        <w:jc w:val="both"/>
        <w:rPr>
          <w:rFonts w:eastAsia="標楷體"/>
          <w:bCs/>
        </w:rPr>
      </w:pPr>
      <w:r w:rsidRPr="00A5664C">
        <w:rPr>
          <w:rFonts w:eastAsia="標楷體" w:hint="eastAsia"/>
          <w:bCs/>
        </w:rPr>
        <w:t>計算例</w:t>
      </w:r>
      <w:r w:rsidRPr="00A5664C">
        <w:rPr>
          <w:rFonts w:eastAsia="標楷體" w:hint="eastAsia"/>
          <w:bCs/>
        </w:rPr>
        <w:t>2 (</w:t>
      </w:r>
      <w:r w:rsidRPr="00A5664C">
        <w:rPr>
          <w:rFonts w:eastAsia="標楷體" w:hint="eastAsia"/>
          <w:bCs/>
        </w:rPr>
        <w:t>交付量</w:t>
      </w:r>
      <w:r w:rsidRPr="00A5664C">
        <w:rPr>
          <w:rFonts w:eastAsia="標楷體" w:hint="eastAsia"/>
          <w:bCs/>
        </w:rPr>
        <w:t>145</w:t>
      </w:r>
      <w:r w:rsidRPr="00A5664C">
        <w:rPr>
          <w:rFonts w:eastAsia="標楷體" w:hint="eastAsia"/>
          <w:bCs/>
        </w:rPr>
        <w:t>噸</w:t>
      </w:r>
      <w:r w:rsidRPr="00A5664C">
        <w:rPr>
          <w:rFonts w:eastAsia="標楷體" w:hint="eastAsia"/>
          <w:bCs/>
        </w:rPr>
        <w:t>/</w:t>
      </w:r>
      <w:r w:rsidRPr="00A5664C">
        <w:rPr>
          <w:rFonts w:eastAsia="標楷體" w:hint="eastAsia"/>
          <w:bCs/>
        </w:rPr>
        <w:t>月</w:t>
      </w:r>
      <w:r w:rsidRPr="00A5664C">
        <w:rPr>
          <w:rFonts w:eastAsia="標楷體" w:hint="eastAsia"/>
          <w:bCs/>
        </w:rPr>
        <w:t>)</w:t>
      </w:r>
      <w:r w:rsidRPr="00A5664C">
        <w:rPr>
          <w:rFonts w:eastAsia="標楷體" w:hint="eastAsia"/>
          <w:bCs/>
        </w:rPr>
        <w:t>：</w:t>
      </w:r>
    </w:p>
    <w:p w14:paraId="681B4078" w14:textId="77777777" w:rsidR="00EA344F" w:rsidRPr="00A5664C" w:rsidRDefault="00EA344F" w:rsidP="00BF0878">
      <w:pPr>
        <w:snapToGrid w:val="0"/>
        <w:ind w:leftChars="150" w:left="360" w:firstLineChars="303" w:firstLine="727"/>
        <w:jc w:val="both"/>
        <w:rPr>
          <w:rFonts w:eastAsia="標楷體"/>
          <w:bCs/>
        </w:rPr>
      </w:pPr>
      <w:r w:rsidRPr="00A5664C">
        <w:rPr>
          <w:rFonts w:eastAsia="標楷體" w:hint="eastAsia"/>
          <w:bCs/>
        </w:rPr>
        <w:t>廢棄物清除處理費</w:t>
      </w:r>
      <w:r w:rsidRPr="00A5664C">
        <w:rPr>
          <w:rFonts w:ascii="標楷體" w:eastAsia="標楷體" w:hAnsi="標楷體" w:hint="eastAsia"/>
          <w:bCs/>
        </w:rPr>
        <w:t>=</w:t>
      </w:r>
      <w:r w:rsidR="006E0B88" w:rsidRPr="00E95867">
        <w:rPr>
          <w:rFonts w:eastAsia="標楷體" w:hint="eastAsia"/>
          <w:bCs/>
          <w:color w:val="000000"/>
        </w:rPr>
        <w:t>50</w:t>
      </w:r>
      <w:r w:rsidR="006E0B88" w:rsidRPr="008A4DC7">
        <w:rPr>
          <w:rFonts w:eastAsia="標楷體" w:hint="eastAsia"/>
          <w:bCs/>
          <w:color w:val="000000"/>
        </w:rPr>
        <w:t>×</w:t>
      </w:r>
      <w:r w:rsidR="006E0B88">
        <w:rPr>
          <w:rFonts w:eastAsia="標楷體" w:hint="eastAsia"/>
          <w:bCs/>
          <w:color w:val="000000"/>
        </w:rPr>
        <w:t>6</w:t>
      </w:r>
      <w:r w:rsidR="00C778B3">
        <w:rPr>
          <w:rFonts w:eastAsia="標楷體" w:hint="eastAsia"/>
          <w:bCs/>
          <w:color w:val="000000"/>
        </w:rPr>
        <w:t>70</w:t>
      </w:r>
      <w:r w:rsidR="006E0B88" w:rsidRPr="008A4DC7">
        <w:rPr>
          <w:rFonts w:eastAsia="標楷體" w:hint="eastAsia"/>
          <w:bCs/>
          <w:color w:val="000000"/>
        </w:rPr>
        <w:t>0+50</w:t>
      </w:r>
      <w:r w:rsidR="006E0B88" w:rsidRPr="008A4DC7">
        <w:rPr>
          <w:rFonts w:eastAsia="標楷體" w:hint="eastAsia"/>
          <w:bCs/>
          <w:color w:val="000000"/>
        </w:rPr>
        <w:t>×</w:t>
      </w:r>
      <w:r w:rsidR="006E0B88">
        <w:rPr>
          <w:rFonts w:eastAsia="標楷體" w:hint="eastAsia"/>
          <w:bCs/>
          <w:color w:val="000000"/>
        </w:rPr>
        <w:t>6</w:t>
      </w:r>
      <w:r w:rsidR="00C778B3">
        <w:rPr>
          <w:rFonts w:eastAsia="標楷體" w:hint="eastAsia"/>
          <w:bCs/>
          <w:color w:val="000000"/>
        </w:rPr>
        <w:t>30</w:t>
      </w:r>
      <w:r w:rsidR="006E0B88">
        <w:rPr>
          <w:rFonts w:eastAsia="標楷體" w:hint="eastAsia"/>
          <w:bCs/>
          <w:color w:val="000000"/>
        </w:rPr>
        <w:t>0</w:t>
      </w:r>
      <w:r w:rsidR="006E0B88" w:rsidRPr="008A4DC7">
        <w:rPr>
          <w:rFonts w:eastAsia="標楷體" w:hint="eastAsia"/>
          <w:bCs/>
          <w:color w:val="000000"/>
        </w:rPr>
        <w:t>+45</w:t>
      </w:r>
      <w:r w:rsidR="006E0B88" w:rsidRPr="008A4DC7">
        <w:rPr>
          <w:rFonts w:eastAsia="標楷體" w:hint="eastAsia"/>
          <w:bCs/>
          <w:color w:val="000000"/>
        </w:rPr>
        <w:t>×</w:t>
      </w:r>
      <w:r w:rsidR="006E0B88">
        <w:rPr>
          <w:rFonts w:eastAsia="標楷體" w:hint="eastAsia"/>
          <w:bCs/>
          <w:color w:val="000000"/>
        </w:rPr>
        <w:t>5</w:t>
      </w:r>
      <w:r w:rsidR="00C778B3">
        <w:rPr>
          <w:rFonts w:eastAsia="標楷體" w:hint="eastAsia"/>
          <w:bCs/>
          <w:color w:val="000000"/>
        </w:rPr>
        <w:t>90</w:t>
      </w:r>
      <w:r w:rsidR="006E0B88">
        <w:rPr>
          <w:rFonts w:eastAsia="標楷體" w:hint="eastAsia"/>
          <w:bCs/>
          <w:color w:val="000000"/>
        </w:rPr>
        <w:t>0</w:t>
      </w:r>
    </w:p>
    <w:p w14:paraId="78853713" w14:textId="77777777" w:rsidR="00EA344F" w:rsidRPr="00A5664C" w:rsidRDefault="00EA344F" w:rsidP="00BF0878">
      <w:pPr>
        <w:snapToGrid w:val="0"/>
        <w:spacing w:beforeLines="50" w:before="180"/>
        <w:ind w:leftChars="150" w:left="360" w:firstLineChars="203" w:firstLine="487"/>
        <w:jc w:val="both"/>
        <w:rPr>
          <w:rFonts w:eastAsia="標楷體"/>
          <w:bCs/>
        </w:rPr>
      </w:pPr>
      <w:r w:rsidRPr="00A5664C">
        <w:rPr>
          <w:rFonts w:eastAsia="標楷體" w:hint="eastAsia"/>
          <w:bCs/>
        </w:rPr>
        <w:t>計算例</w:t>
      </w:r>
      <w:r w:rsidRPr="00A5664C">
        <w:rPr>
          <w:rFonts w:eastAsia="標楷體" w:hint="eastAsia"/>
          <w:bCs/>
        </w:rPr>
        <w:t>3 (</w:t>
      </w:r>
      <w:r w:rsidRPr="00A5664C">
        <w:rPr>
          <w:rFonts w:eastAsia="標楷體" w:hint="eastAsia"/>
          <w:bCs/>
        </w:rPr>
        <w:t>交付量</w:t>
      </w:r>
      <w:r w:rsidRPr="00A5664C">
        <w:rPr>
          <w:rFonts w:eastAsia="標楷體" w:hint="eastAsia"/>
          <w:bCs/>
        </w:rPr>
        <w:t>172</w:t>
      </w:r>
      <w:r w:rsidRPr="00A5664C">
        <w:rPr>
          <w:rFonts w:eastAsia="標楷體" w:hint="eastAsia"/>
          <w:bCs/>
        </w:rPr>
        <w:t>噸</w:t>
      </w:r>
      <w:r w:rsidRPr="00A5664C">
        <w:rPr>
          <w:rFonts w:eastAsia="標楷體" w:hint="eastAsia"/>
          <w:bCs/>
        </w:rPr>
        <w:t>/</w:t>
      </w:r>
      <w:r w:rsidRPr="00A5664C">
        <w:rPr>
          <w:rFonts w:eastAsia="標楷體" w:hint="eastAsia"/>
          <w:bCs/>
        </w:rPr>
        <w:t>月</w:t>
      </w:r>
      <w:r w:rsidRPr="00A5664C">
        <w:rPr>
          <w:rFonts w:eastAsia="標楷體" w:hint="eastAsia"/>
          <w:bCs/>
        </w:rPr>
        <w:t>)</w:t>
      </w:r>
      <w:r w:rsidRPr="00A5664C">
        <w:rPr>
          <w:rFonts w:eastAsia="標楷體" w:hint="eastAsia"/>
          <w:bCs/>
        </w:rPr>
        <w:t>：</w:t>
      </w:r>
    </w:p>
    <w:p w14:paraId="299EBAEE" w14:textId="77777777" w:rsidR="00EA344F" w:rsidRPr="00A5664C" w:rsidRDefault="00EA344F" w:rsidP="00BF0878">
      <w:pPr>
        <w:snapToGrid w:val="0"/>
        <w:ind w:leftChars="150" w:left="360" w:firstLineChars="303" w:firstLine="727"/>
        <w:jc w:val="both"/>
        <w:rPr>
          <w:rFonts w:eastAsia="標楷體"/>
          <w:bCs/>
        </w:rPr>
      </w:pPr>
      <w:r w:rsidRPr="00A5664C">
        <w:rPr>
          <w:rFonts w:eastAsia="標楷體" w:hint="eastAsia"/>
          <w:bCs/>
        </w:rPr>
        <w:t>廢棄物清除處理費</w:t>
      </w:r>
      <w:r w:rsidRPr="00A5664C">
        <w:rPr>
          <w:rFonts w:ascii="標楷體" w:eastAsia="標楷體" w:hAnsi="標楷體" w:hint="eastAsia"/>
          <w:bCs/>
        </w:rPr>
        <w:t>=</w:t>
      </w:r>
      <w:r w:rsidR="006E0B88" w:rsidRPr="00E95867">
        <w:rPr>
          <w:rFonts w:eastAsia="標楷體" w:hint="eastAsia"/>
          <w:bCs/>
          <w:color w:val="000000"/>
        </w:rPr>
        <w:t>50</w:t>
      </w:r>
      <w:r w:rsidR="006E0B88" w:rsidRPr="008A4DC7">
        <w:rPr>
          <w:rFonts w:eastAsia="標楷體" w:hint="eastAsia"/>
          <w:bCs/>
          <w:color w:val="000000"/>
        </w:rPr>
        <w:t>×</w:t>
      </w:r>
      <w:r w:rsidR="006E0B88">
        <w:rPr>
          <w:rFonts w:eastAsia="標楷體" w:hint="eastAsia"/>
          <w:bCs/>
          <w:color w:val="000000"/>
        </w:rPr>
        <w:t>6</w:t>
      </w:r>
      <w:r w:rsidR="00C778B3">
        <w:rPr>
          <w:rFonts w:eastAsia="標楷體" w:hint="eastAsia"/>
          <w:bCs/>
          <w:color w:val="000000"/>
        </w:rPr>
        <w:t>70</w:t>
      </w:r>
      <w:r w:rsidR="006E0B88" w:rsidRPr="008A4DC7">
        <w:rPr>
          <w:rFonts w:eastAsia="標楷體" w:hint="eastAsia"/>
          <w:bCs/>
          <w:color w:val="000000"/>
        </w:rPr>
        <w:t>0+50</w:t>
      </w:r>
      <w:r w:rsidR="006E0B88" w:rsidRPr="008A4DC7">
        <w:rPr>
          <w:rFonts w:eastAsia="標楷體" w:hint="eastAsia"/>
          <w:bCs/>
          <w:color w:val="000000"/>
        </w:rPr>
        <w:t>×</w:t>
      </w:r>
      <w:r w:rsidR="006E0B88">
        <w:rPr>
          <w:rFonts w:eastAsia="標楷體" w:hint="eastAsia"/>
          <w:bCs/>
          <w:color w:val="000000"/>
        </w:rPr>
        <w:t>6</w:t>
      </w:r>
      <w:r w:rsidR="00C778B3">
        <w:rPr>
          <w:rFonts w:eastAsia="標楷體" w:hint="eastAsia"/>
          <w:bCs/>
          <w:color w:val="000000"/>
        </w:rPr>
        <w:t>30</w:t>
      </w:r>
      <w:r w:rsidR="006E0B88">
        <w:rPr>
          <w:rFonts w:eastAsia="標楷體" w:hint="eastAsia"/>
          <w:bCs/>
          <w:color w:val="000000"/>
        </w:rPr>
        <w:t>0</w:t>
      </w:r>
      <w:r w:rsidR="006E0B88" w:rsidRPr="008A4DC7">
        <w:rPr>
          <w:rFonts w:eastAsia="標楷體" w:hint="eastAsia"/>
          <w:bCs/>
          <w:color w:val="000000"/>
        </w:rPr>
        <w:t>+50</w:t>
      </w:r>
      <w:r w:rsidR="006E0B88" w:rsidRPr="008A4DC7">
        <w:rPr>
          <w:rFonts w:eastAsia="標楷體" w:hint="eastAsia"/>
          <w:bCs/>
          <w:color w:val="000000"/>
        </w:rPr>
        <w:t>×</w:t>
      </w:r>
      <w:r w:rsidR="006E0B88">
        <w:rPr>
          <w:rFonts w:eastAsia="標楷體" w:hint="eastAsia"/>
          <w:bCs/>
          <w:color w:val="000000"/>
        </w:rPr>
        <w:t>5</w:t>
      </w:r>
      <w:r w:rsidR="00C778B3">
        <w:rPr>
          <w:rFonts w:eastAsia="標楷體" w:hint="eastAsia"/>
          <w:bCs/>
          <w:color w:val="000000"/>
        </w:rPr>
        <w:t>90</w:t>
      </w:r>
      <w:r w:rsidR="006E0B88">
        <w:rPr>
          <w:rFonts w:eastAsia="標楷體" w:hint="eastAsia"/>
          <w:bCs/>
          <w:color w:val="000000"/>
        </w:rPr>
        <w:t>0</w:t>
      </w:r>
      <w:r w:rsidR="006E0B88" w:rsidRPr="008A4DC7">
        <w:rPr>
          <w:rFonts w:eastAsia="標楷體" w:hint="eastAsia"/>
          <w:bCs/>
          <w:color w:val="000000"/>
        </w:rPr>
        <w:t>+22</w:t>
      </w:r>
      <w:r w:rsidR="006E0B88" w:rsidRPr="008A4DC7">
        <w:rPr>
          <w:rFonts w:eastAsia="標楷體" w:hint="eastAsia"/>
          <w:bCs/>
          <w:color w:val="000000"/>
        </w:rPr>
        <w:t>×</w:t>
      </w:r>
      <w:r w:rsidR="006E0B88">
        <w:rPr>
          <w:rFonts w:eastAsia="標楷體" w:hint="eastAsia"/>
          <w:bCs/>
          <w:color w:val="000000"/>
        </w:rPr>
        <w:t>5</w:t>
      </w:r>
      <w:r w:rsidR="00C778B3">
        <w:rPr>
          <w:rFonts w:eastAsia="標楷體" w:hint="eastAsia"/>
          <w:bCs/>
          <w:color w:val="000000"/>
        </w:rPr>
        <w:t>50</w:t>
      </w:r>
      <w:r w:rsidR="006E0B88">
        <w:rPr>
          <w:rFonts w:eastAsia="標楷體" w:hint="eastAsia"/>
          <w:bCs/>
          <w:color w:val="000000"/>
        </w:rPr>
        <w:t>0</w:t>
      </w:r>
    </w:p>
    <w:p w14:paraId="49760D02" w14:textId="77777777" w:rsidR="00EA344F" w:rsidRPr="00A5664C" w:rsidRDefault="00EA344F" w:rsidP="00BF0878">
      <w:pPr>
        <w:snapToGrid w:val="0"/>
        <w:spacing w:beforeLines="50" w:before="180"/>
        <w:ind w:leftChars="150" w:left="360" w:firstLineChars="203" w:firstLine="487"/>
        <w:jc w:val="both"/>
        <w:rPr>
          <w:rFonts w:eastAsia="標楷體"/>
          <w:bCs/>
        </w:rPr>
      </w:pPr>
      <w:r w:rsidRPr="00A5664C">
        <w:rPr>
          <w:rFonts w:eastAsia="標楷體" w:hint="eastAsia"/>
          <w:bCs/>
        </w:rPr>
        <w:t>計算例</w:t>
      </w:r>
      <w:r w:rsidRPr="00A5664C">
        <w:rPr>
          <w:rFonts w:eastAsia="標楷體" w:hint="eastAsia"/>
          <w:bCs/>
        </w:rPr>
        <w:t>4 (</w:t>
      </w:r>
      <w:r w:rsidRPr="00A5664C">
        <w:rPr>
          <w:rFonts w:eastAsia="標楷體" w:hint="eastAsia"/>
          <w:bCs/>
        </w:rPr>
        <w:t>交付量</w:t>
      </w:r>
      <w:r w:rsidRPr="00A5664C">
        <w:rPr>
          <w:rFonts w:eastAsia="標楷體" w:hint="eastAsia"/>
          <w:bCs/>
        </w:rPr>
        <w:t>268</w:t>
      </w:r>
      <w:r w:rsidRPr="00A5664C">
        <w:rPr>
          <w:rFonts w:eastAsia="標楷體" w:hint="eastAsia"/>
          <w:bCs/>
        </w:rPr>
        <w:t>噸</w:t>
      </w:r>
      <w:r w:rsidRPr="00A5664C">
        <w:rPr>
          <w:rFonts w:eastAsia="標楷體" w:hint="eastAsia"/>
          <w:bCs/>
        </w:rPr>
        <w:t>/</w:t>
      </w:r>
      <w:r w:rsidRPr="00A5664C">
        <w:rPr>
          <w:rFonts w:eastAsia="標楷體" w:hint="eastAsia"/>
          <w:bCs/>
        </w:rPr>
        <w:t>月</w:t>
      </w:r>
      <w:r w:rsidRPr="00A5664C">
        <w:rPr>
          <w:rFonts w:eastAsia="標楷體" w:hint="eastAsia"/>
          <w:bCs/>
        </w:rPr>
        <w:t>)</w:t>
      </w:r>
      <w:r w:rsidRPr="00A5664C">
        <w:rPr>
          <w:rFonts w:eastAsia="標楷體" w:hint="eastAsia"/>
          <w:bCs/>
        </w:rPr>
        <w:t>：</w:t>
      </w:r>
    </w:p>
    <w:p w14:paraId="50DDE9AE" w14:textId="77777777" w:rsidR="00EA344F" w:rsidRPr="00A5664C" w:rsidRDefault="00EA344F" w:rsidP="00BF0878">
      <w:pPr>
        <w:snapToGrid w:val="0"/>
        <w:ind w:leftChars="150" w:left="360" w:firstLineChars="303" w:firstLine="727"/>
        <w:jc w:val="both"/>
        <w:rPr>
          <w:rFonts w:eastAsia="標楷體"/>
          <w:bCs/>
        </w:rPr>
      </w:pPr>
      <w:r w:rsidRPr="00A5664C">
        <w:rPr>
          <w:rFonts w:eastAsia="標楷體" w:hint="eastAsia"/>
          <w:bCs/>
        </w:rPr>
        <w:t>廢棄物清除處理費</w:t>
      </w:r>
      <w:r w:rsidRPr="00A5664C">
        <w:rPr>
          <w:rFonts w:ascii="標楷體" w:eastAsia="標楷體" w:hAnsi="標楷體" w:hint="eastAsia"/>
          <w:bCs/>
        </w:rPr>
        <w:t>=</w:t>
      </w:r>
      <w:r w:rsidR="006E0B88" w:rsidRPr="00E95867">
        <w:rPr>
          <w:rFonts w:eastAsia="標楷體" w:hint="eastAsia"/>
          <w:bCs/>
          <w:color w:val="000000"/>
        </w:rPr>
        <w:t>50</w:t>
      </w:r>
      <w:r w:rsidR="006E0B88" w:rsidRPr="008A4DC7">
        <w:rPr>
          <w:rFonts w:eastAsia="標楷體" w:hint="eastAsia"/>
          <w:bCs/>
          <w:color w:val="000000"/>
        </w:rPr>
        <w:t>×</w:t>
      </w:r>
      <w:r w:rsidR="006E0B88">
        <w:rPr>
          <w:rFonts w:eastAsia="標楷體" w:hint="eastAsia"/>
          <w:bCs/>
          <w:color w:val="000000"/>
        </w:rPr>
        <w:t>6</w:t>
      </w:r>
      <w:r w:rsidR="00C778B3">
        <w:rPr>
          <w:rFonts w:eastAsia="標楷體" w:hint="eastAsia"/>
          <w:bCs/>
          <w:color w:val="000000"/>
        </w:rPr>
        <w:t>70</w:t>
      </w:r>
      <w:r w:rsidR="006E0B88" w:rsidRPr="008A4DC7">
        <w:rPr>
          <w:rFonts w:eastAsia="標楷體" w:hint="eastAsia"/>
          <w:bCs/>
          <w:color w:val="000000"/>
        </w:rPr>
        <w:t>0+50</w:t>
      </w:r>
      <w:r w:rsidR="006E0B88" w:rsidRPr="008A4DC7">
        <w:rPr>
          <w:rFonts w:eastAsia="標楷體" w:hint="eastAsia"/>
          <w:bCs/>
          <w:color w:val="000000"/>
        </w:rPr>
        <w:t>×</w:t>
      </w:r>
      <w:r w:rsidR="006E0B88">
        <w:rPr>
          <w:rFonts w:eastAsia="標楷體" w:hint="eastAsia"/>
          <w:bCs/>
          <w:color w:val="000000"/>
        </w:rPr>
        <w:t>6</w:t>
      </w:r>
      <w:r w:rsidR="00C778B3">
        <w:rPr>
          <w:rFonts w:eastAsia="標楷體" w:hint="eastAsia"/>
          <w:bCs/>
          <w:color w:val="000000"/>
        </w:rPr>
        <w:t>30</w:t>
      </w:r>
      <w:r w:rsidR="006E0B88">
        <w:rPr>
          <w:rFonts w:eastAsia="標楷體" w:hint="eastAsia"/>
          <w:bCs/>
          <w:color w:val="000000"/>
        </w:rPr>
        <w:t>0</w:t>
      </w:r>
      <w:r w:rsidR="006E0B88" w:rsidRPr="008A4DC7">
        <w:rPr>
          <w:rFonts w:eastAsia="標楷體" w:hint="eastAsia"/>
          <w:bCs/>
          <w:color w:val="000000"/>
        </w:rPr>
        <w:t>+50</w:t>
      </w:r>
      <w:r w:rsidR="006E0B88" w:rsidRPr="008A4DC7">
        <w:rPr>
          <w:rFonts w:eastAsia="標楷體" w:hint="eastAsia"/>
          <w:bCs/>
          <w:color w:val="000000"/>
        </w:rPr>
        <w:t>×</w:t>
      </w:r>
      <w:r w:rsidR="006E0B88">
        <w:rPr>
          <w:rFonts w:eastAsia="標楷體" w:hint="eastAsia"/>
          <w:bCs/>
          <w:color w:val="000000"/>
        </w:rPr>
        <w:t>5</w:t>
      </w:r>
      <w:r w:rsidR="00C778B3">
        <w:rPr>
          <w:rFonts w:eastAsia="標楷體" w:hint="eastAsia"/>
          <w:bCs/>
          <w:color w:val="000000"/>
        </w:rPr>
        <w:t>90</w:t>
      </w:r>
      <w:r w:rsidR="006E0B88">
        <w:rPr>
          <w:rFonts w:eastAsia="標楷體" w:hint="eastAsia"/>
          <w:bCs/>
          <w:color w:val="000000"/>
        </w:rPr>
        <w:t>0</w:t>
      </w:r>
      <w:r w:rsidR="006E0B88" w:rsidRPr="008A4DC7">
        <w:rPr>
          <w:rFonts w:eastAsia="標楷體" w:hint="eastAsia"/>
          <w:bCs/>
          <w:color w:val="000000"/>
        </w:rPr>
        <w:t>+50</w:t>
      </w:r>
      <w:r w:rsidR="006E0B88" w:rsidRPr="008A4DC7">
        <w:rPr>
          <w:rFonts w:eastAsia="標楷體" w:hint="eastAsia"/>
          <w:bCs/>
          <w:color w:val="000000"/>
        </w:rPr>
        <w:t>×</w:t>
      </w:r>
      <w:r w:rsidR="006E0B88">
        <w:rPr>
          <w:rFonts w:eastAsia="標楷體" w:hint="eastAsia"/>
          <w:bCs/>
          <w:color w:val="000000"/>
        </w:rPr>
        <w:t>5</w:t>
      </w:r>
      <w:r w:rsidR="00C778B3">
        <w:rPr>
          <w:rFonts w:eastAsia="標楷體" w:hint="eastAsia"/>
          <w:bCs/>
          <w:color w:val="000000"/>
        </w:rPr>
        <w:t>50</w:t>
      </w:r>
      <w:r w:rsidR="006E0B88">
        <w:rPr>
          <w:rFonts w:eastAsia="標楷體" w:hint="eastAsia"/>
          <w:bCs/>
          <w:color w:val="000000"/>
        </w:rPr>
        <w:t>0</w:t>
      </w:r>
      <w:r w:rsidR="006E0B88" w:rsidRPr="008A4DC7">
        <w:rPr>
          <w:rFonts w:eastAsia="標楷體" w:hint="eastAsia"/>
          <w:bCs/>
          <w:color w:val="000000"/>
        </w:rPr>
        <w:t>+68</w:t>
      </w:r>
      <w:r w:rsidR="006E0B88" w:rsidRPr="008A4DC7">
        <w:rPr>
          <w:rFonts w:eastAsia="標楷體" w:hint="eastAsia"/>
          <w:bCs/>
          <w:color w:val="000000"/>
        </w:rPr>
        <w:t>×</w:t>
      </w:r>
      <w:r w:rsidR="006E0B88">
        <w:rPr>
          <w:rFonts w:eastAsia="標楷體" w:hint="eastAsia"/>
          <w:bCs/>
          <w:color w:val="000000"/>
        </w:rPr>
        <w:t>5</w:t>
      </w:r>
      <w:r w:rsidR="00C778B3">
        <w:rPr>
          <w:rFonts w:eastAsia="標楷體" w:hint="eastAsia"/>
          <w:bCs/>
          <w:color w:val="000000"/>
        </w:rPr>
        <w:t>10</w:t>
      </w:r>
      <w:r w:rsidR="006E0B88">
        <w:rPr>
          <w:rFonts w:eastAsia="標楷體" w:hint="eastAsia"/>
          <w:bCs/>
          <w:color w:val="000000"/>
        </w:rPr>
        <w:t>0</w:t>
      </w:r>
    </w:p>
    <w:p w14:paraId="6C5A9DE3" w14:textId="77777777" w:rsidR="00EA344F" w:rsidRPr="00A5664C" w:rsidRDefault="00EA344F" w:rsidP="002D267D">
      <w:pPr>
        <w:snapToGrid w:val="0"/>
        <w:spacing w:beforeLines="50" w:before="180" w:afterLines="50" w:after="180"/>
        <w:ind w:firstLineChars="286" w:firstLine="687"/>
        <w:jc w:val="both"/>
        <w:rPr>
          <w:rFonts w:eastAsia="標楷體"/>
          <w:b/>
          <w:bCs/>
        </w:rPr>
      </w:pPr>
      <w:r w:rsidRPr="00A5664C">
        <w:rPr>
          <w:rFonts w:eastAsia="標楷體" w:hint="eastAsia"/>
          <w:b/>
          <w:bCs/>
        </w:rPr>
        <w:t xml:space="preserve">4. </w:t>
      </w:r>
      <w:r w:rsidRPr="00A5664C">
        <w:rPr>
          <w:rFonts w:eastAsia="標楷體" w:hint="eastAsia"/>
          <w:b/>
          <w:bCs/>
        </w:rPr>
        <w:t>交付量級距及收費級距單價如下：</w:t>
      </w:r>
    </w:p>
    <w:tbl>
      <w:tblPr>
        <w:tblW w:w="0" w:type="auto"/>
        <w:tblInd w:w="10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572"/>
        <w:gridCol w:w="2485"/>
      </w:tblGrid>
      <w:tr w:rsidR="00EA344F" w:rsidRPr="00A5664C" w14:paraId="3BDCBDF7" w14:textId="77777777" w:rsidTr="00417B48">
        <w:trPr>
          <w:trHeight w:val="541"/>
        </w:trPr>
        <w:tc>
          <w:tcPr>
            <w:tcW w:w="3572" w:type="dxa"/>
            <w:vAlign w:val="center"/>
          </w:tcPr>
          <w:p w14:paraId="6B67F9F5" w14:textId="77777777" w:rsidR="00EA344F" w:rsidRPr="00A5664C" w:rsidRDefault="00EA344F" w:rsidP="002D267D">
            <w:pPr>
              <w:snapToGrid w:val="0"/>
              <w:jc w:val="center"/>
              <w:rPr>
                <w:rFonts w:eastAsia="標楷體"/>
                <w:bCs/>
              </w:rPr>
            </w:pPr>
            <w:r w:rsidRPr="00A5664C">
              <w:rPr>
                <w:rFonts w:eastAsia="標楷體" w:hint="eastAsia"/>
                <w:bCs/>
              </w:rPr>
              <w:t>交付量級距</w:t>
            </w:r>
            <w:r w:rsidR="00417B48" w:rsidRPr="00A5664C">
              <w:rPr>
                <w:rFonts w:eastAsia="標楷體" w:hint="eastAsia"/>
                <w:bCs/>
              </w:rPr>
              <w:t xml:space="preserve"> </w:t>
            </w:r>
            <w:r w:rsidR="002D267D" w:rsidRPr="00A5664C">
              <w:rPr>
                <w:rFonts w:eastAsia="標楷體" w:hint="eastAsia"/>
                <w:bCs/>
              </w:rPr>
              <w:t>(</w:t>
            </w:r>
            <w:r w:rsidRPr="00A5664C">
              <w:rPr>
                <w:rFonts w:eastAsia="標楷體" w:hint="eastAsia"/>
                <w:bCs/>
              </w:rPr>
              <w:t>噸</w:t>
            </w:r>
            <w:r w:rsidRPr="00A5664C">
              <w:rPr>
                <w:rFonts w:eastAsia="標楷體" w:hint="eastAsia"/>
                <w:bCs/>
              </w:rPr>
              <w:t>/</w:t>
            </w:r>
            <w:r w:rsidRPr="00A5664C">
              <w:rPr>
                <w:rFonts w:eastAsia="標楷體" w:hint="eastAsia"/>
                <w:bCs/>
              </w:rPr>
              <w:t>月</w:t>
            </w:r>
            <w:r w:rsidR="002D267D" w:rsidRPr="00A5664C">
              <w:rPr>
                <w:rFonts w:eastAsia="標楷體" w:hint="eastAsia"/>
                <w:bCs/>
              </w:rPr>
              <w:t>)</w:t>
            </w:r>
          </w:p>
        </w:tc>
        <w:tc>
          <w:tcPr>
            <w:tcW w:w="2485" w:type="dxa"/>
            <w:vAlign w:val="center"/>
          </w:tcPr>
          <w:p w14:paraId="0EED2CCF" w14:textId="77777777" w:rsidR="00EA344F" w:rsidRPr="00A5664C" w:rsidRDefault="00EA344F" w:rsidP="002D267D">
            <w:pPr>
              <w:snapToGrid w:val="0"/>
              <w:jc w:val="center"/>
              <w:rPr>
                <w:rFonts w:eastAsia="標楷體"/>
                <w:bCs/>
              </w:rPr>
            </w:pPr>
            <w:r w:rsidRPr="00A5664C">
              <w:rPr>
                <w:rFonts w:eastAsia="標楷體" w:hint="eastAsia"/>
                <w:bCs/>
              </w:rPr>
              <w:t>清理單價</w:t>
            </w:r>
            <w:r w:rsidR="00417B48" w:rsidRPr="00A5664C">
              <w:rPr>
                <w:rFonts w:eastAsia="標楷體" w:hint="eastAsia"/>
                <w:bCs/>
              </w:rPr>
              <w:t xml:space="preserve"> </w:t>
            </w:r>
            <w:r w:rsidRPr="00A5664C">
              <w:rPr>
                <w:rFonts w:eastAsia="標楷體" w:hint="eastAsia"/>
                <w:bCs/>
              </w:rPr>
              <w:t>(</w:t>
            </w:r>
            <w:r w:rsidRPr="00A5664C">
              <w:rPr>
                <w:rFonts w:eastAsia="標楷體" w:hint="eastAsia"/>
                <w:bCs/>
              </w:rPr>
              <w:t>元</w:t>
            </w:r>
            <w:r w:rsidRPr="00A5664C">
              <w:rPr>
                <w:rFonts w:eastAsia="標楷體" w:hint="eastAsia"/>
                <w:bCs/>
              </w:rPr>
              <w:t>/</w:t>
            </w:r>
            <w:r w:rsidRPr="00A5664C">
              <w:rPr>
                <w:rFonts w:eastAsia="標楷體" w:hint="eastAsia"/>
                <w:bCs/>
              </w:rPr>
              <w:t>噸</w:t>
            </w:r>
            <w:r w:rsidRPr="00A5664C">
              <w:rPr>
                <w:rFonts w:eastAsia="標楷體" w:hint="eastAsia"/>
                <w:bCs/>
              </w:rPr>
              <w:t>)</w:t>
            </w:r>
          </w:p>
        </w:tc>
      </w:tr>
      <w:tr w:rsidR="006E0B88" w:rsidRPr="00A5664C" w14:paraId="0E31C420" w14:textId="77777777" w:rsidTr="00417B48">
        <w:trPr>
          <w:trHeight w:val="567"/>
        </w:trPr>
        <w:tc>
          <w:tcPr>
            <w:tcW w:w="3572" w:type="dxa"/>
            <w:vAlign w:val="center"/>
          </w:tcPr>
          <w:p w14:paraId="1E70927C" w14:textId="77777777" w:rsidR="006E0B88" w:rsidRPr="00A5664C" w:rsidRDefault="006E0B88" w:rsidP="002D267D">
            <w:pPr>
              <w:snapToGrid w:val="0"/>
              <w:jc w:val="center"/>
              <w:rPr>
                <w:rFonts w:eastAsia="標楷體"/>
                <w:bCs/>
              </w:rPr>
            </w:pPr>
            <w:r w:rsidRPr="00A5664C">
              <w:rPr>
                <w:rFonts w:eastAsia="標楷體" w:hint="eastAsia"/>
                <w:bCs/>
              </w:rPr>
              <w:t>交付量≦</w:t>
            </w:r>
            <w:r w:rsidRPr="00A5664C">
              <w:rPr>
                <w:rFonts w:eastAsia="標楷體"/>
                <w:bCs/>
              </w:rPr>
              <w:t>50</w:t>
            </w:r>
          </w:p>
        </w:tc>
        <w:tc>
          <w:tcPr>
            <w:tcW w:w="2485" w:type="dxa"/>
            <w:vAlign w:val="center"/>
          </w:tcPr>
          <w:p w14:paraId="5FB06C25" w14:textId="77777777" w:rsidR="006E0B88" w:rsidRPr="008A4DC7" w:rsidRDefault="006E0B88" w:rsidP="00722654">
            <w:pPr>
              <w:snapToGrid w:val="0"/>
              <w:jc w:val="center"/>
              <w:rPr>
                <w:rFonts w:eastAsia="標楷體"/>
                <w:bCs/>
                <w:color w:val="000000"/>
              </w:rPr>
            </w:pPr>
            <w:r>
              <w:rPr>
                <w:rFonts w:eastAsia="標楷體" w:hint="eastAsia"/>
                <w:bCs/>
                <w:color w:val="000000"/>
              </w:rPr>
              <w:t>6</w:t>
            </w:r>
            <w:r w:rsidRPr="008A4DC7">
              <w:rPr>
                <w:rFonts w:eastAsia="標楷體" w:hint="eastAsia"/>
                <w:bCs/>
                <w:color w:val="000000"/>
              </w:rPr>
              <w:t>,</w:t>
            </w:r>
            <w:r w:rsidR="00C778B3">
              <w:rPr>
                <w:rFonts w:eastAsia="標楷體" w:hint="eastAsia"/>
                <w:bCs/>
                <w:color w:val="000000"/>
              </w:rPr>
              <w:t>700</w:t>
            </w:r>
          </w:p>
        </w:tc>
      </w:tr>
      <w:tr w:rsidR="006E0B88" w:rsidRPr="00A5664C" w14:paraId="2F1B504B" w14:textId="77777777" w:rsidTr="00417B48">
        <w:trPr>
          <w:trHeight w:val="562"/>
        </w:trPr>
        <w:tc>
          <w:tcPr>
            <w:tcW w:w="3572" w:type="dxa"/>
            <w:vAlign w:val="center"/>
          </w:tcPr>
          <w:p w14:paraId="263DBCB2" w14:textId="77777777" w:rsidR="006E0B88" w:rsidRPr="00A5664C" w:rsidRDefault="006E0B88" w:rsidP="002D267D">
            <w:pPr>
              <w:snapToGrid w:val="0"/>
              <w:jc w:val="center"/>
              <w:rPr>
                <w:rFonts w:eastAsia="標楷體"/>
                <w:bCs/>
              </w:rPr>
            </w:pPr>
            <w:r w:rsidRPr="00A5664C">
              <w:rPr>
                <w:rFonts w:eastAsia="標楷體"/>
                <w:bCs/>
              </w:rPr>
              <w:t>50</w:t>
            </w:r>
            <w:r w:rsidRPr="00A5664C">
              <w:rPr>
                <w:rFonts w:eastAsia="標楷體"/>
                <w:bCs/>
              </w:rPr>
              <w:t>＜</w:t>
            </w:r>
            <w:r w:rsidRPr="00A5664C">
              <w:rPr>
                <w:rFonts w:eastAsia="標楷體" w:hint="eastAsia"/>
                <w:bCs/>
              </w:rPr>
              <w:t>交付量≦</w:t>
            </w:r>
            <w:r w:rsidRPr="00A5664C">
              <w:rPr>
                <w:rFonts w:eastAsia="標楷體"/>
                <w:bCs/>
              </w:rPr>
              <w:t>100</w:t>
            </w:r>
          </w:p>
        </w:tc>
        <w:tc>
          <w:tcPr>
            <w:tcW w:w="2485" w:type="dxa"/>
            <w:vAlign w:val="center"/>
          </w:tcPr>
          <w:p w14:paraId="297CAD91" w14:textId="77777777" w:rsidR="006E0B88" w:rsidRPr="008A4DC7" w:rsidRDefault="006E0B88" w:rsidP="00722654">
            <w:pPr>
              <w:snapToGrid w:val="0"/>
              <w:jc w:val="center"/>
              <w:rPr>
                <w:rFonts w:eastAsia="標楷體"/>
                <w:bCs/>
                <w:color w:val="000000"/>
              </w:rPr>
            </w:pPr>
            <w:r>
              <w:rPr>
                <w:rFonts w:eastAsia="標楷體" w:hint="eastAsia"/>
                <w:bCs/>
                <w:color w:val="000000"/>
              </w:rPr>
              <w:t>6</w:t>
            </w:r>
            <w:r w:rsidRPr="008A4DC7">
              <w:rPr>
                <w:rFonts w:eastAsia="標楷體" w:hint="eastAsia"/>
                <w:bCs/>
                <w:color w:val="000000"/>
              </w:rPr>
              <w:t>,</w:t>
            </w:r>
            <w:r w:rsidR="00C778B3">
              <w:rPr>
                <w:rFonts w:eastAsia="標楷體" w:hint="eastAsia"/>
                <w:bCs/>
                <w:color w:val="000000"/>
              </w:rPr>
              <w:t>30</w:t>
            </w:r>
            <w:r>
              <w:rPr>
                <w:rFonts w:eastAsia="標楷體" w:hint="eastAsia"/>
                <w:bCs/>
                <w:color w:val="000000"/>
              </w:rPr>
              <w:t>0</w:t>
            </w:r>
          </w:p>
        </w:tc>
      </w:tr>
      <w:tr w:rsidR="006E0B88" w:rsidRPr="00A5664C" w14:paraId="1CCF501A" w14:textId="77777777" w:rsidTr="00417B48">
        <w:trPr>
          <w:trHeight w:val="567"/>
        </w:trPr>
        <w:tc>
          <w:tcPr>
            <w:tcW w:w="3572" w:type="dxa"/>
            <w:vAlign w:val="center"/>
          </w:tcPr>
          <w:p w14:paraId="45E42510" w14:textId="77777777" w:rsidR="006E0B88" w:rsidRPr="00A5664C" w:rsidRDefault="006E0B88" w:rsidP="002D267D">
            <w:pPr>
              <w:snapToGrid w:val="0"/>
              <w:jc w:val="center"/>
              <w:rPr>
                <w:rFonts w:eastAsia="標楷體"/>
                <w:bCs/>
              </w:rPr>
            </w:pPr>
            <w:r w:rsidRPr="00A5664C">
              <w:rPr>
                <w:rFonts w:eastAsia="標楷體"/>
                <w:bCs/>
              </w:rPr>
              <w:t>100</w:t>
            </w:r>
            <w:r w:rsidRPr="00A5664C">
              <w:rPr>
                <w:rFonts w:eastAsia="標楷體"/>
                <w:bCs/>
              </w:rPr>
              <w:t>＜</w:t>
            </w:r>
            <w:r w:rsidRPr="00A5664C">
              <w:rPr>
                <w:rFonts w:eastAsia="標楷體" w:hint="eastAsia"/>
                <w:bCs/>
              </w:rPr>
              <w:t>交付量≦</w:t>
            </w:r>
            <w:r w:rsidRPr="00A5664C">
              <w:rPr>
                <w:rFonts w:eastAsia="標楷體"/>
                <w:bCs/>
              </w:rPr>
              <w:t>150</w:t>
            </w:r>
          </w:p>
        </w:tc>
        <w:tc>
          <w:tcPr>
            <w:tcW w:w="2485" w:type="dxa"/>
            <w:vAlign w:val="center"/>
          </w:tcPr>
          <w:p w14:paraId="5C6EAC28" w14:textId="77777777" w:rsidR="006E0B88" w:rsidRPr="008A4DC7" w:rsidRDefault="006E0B88" w:rsidP="00722654">
            <w:pPr>
              <w:snapToGrid w:val="0"/>
              <w:jc w:val="center"/>
              <w:rPr>
                <w:rFonts w:eastAsia="標楷體"/>
                <w:bCs/>
                <w:color w:val="000000"/>
              </w:rPr>
            </w:pPr>
            <w:r>
              <w:rPr>
                <w:rFonts w:eastAsia="標楷體" w:hint="eastAsia"/>
                <w:bCs/>
                <w:color w:val="000000"/>
              </w:rPr>
              <w:t>5</w:t>
            </w:r>
            <w:r w:rsidRPr="008A4DC7">
              <w:rPr>
                <w:rFonts w:eastAsia="標楷體" w:hint="eastAsia"/>
                <w:bCs/>
                <w:color w:val="000000"/>
              </w:rPr>
              <w:t>,</w:t>
            </w:r>
            <w:r w:rsidR="00C778B3">
              <w:rPr>
                <w:rFonts w:eastAsia="標楷體" w:hint="eastAsia"/>
                <w:bCs/>
                <w:color w:val="000000"/>
              </w:rPr>
              <w:t>90</w:t>
            </w:r>
            <w:r w:rsidRPr="008A4DC7">
              <w:rPr>
                <w:rFonts w:eastAsia="標楷體" w:hint="eastAsia"/>
                <w:bCs/>
                <w:color w:val="000000"/>
              </w:rPr>
              <w:t>0</w:t>
            </w:r>
          </w:p>
        </w:tc>
      </w:tr>
      <w:tr w:rsidR="006E0B88" w:rsidRPr="00A5664C" w:rsidDel="00B95A8B" w14:paraId="22733DE6" w14:textId="77777777" w:rsidTr="00417B48">
        <w:trPr>
          <w:trHeight w:val="567"/>
        </w:trPr>
        <w:tc>
          <w:tcPr>
            <w:tcW w:w="3572" w:type="dxa"/>
            <w:vAlign w:val="center"/>
          </w:tcPr>
          <w:p w14:paraId="5840B98E" w14:textId="77777777" w:rsidR="006E0B88" w:rsidRPr="00A5664C" w:rsidRDefault="006E0B88" w:rsidP="002D267D">
            <w:pPr>
              <w:snapToGrid w:val="0"/>
              <w:jc w:val="center"/>
              <w:rPr>
                <w:rFonts w:eastAsia="標楷體"/>
                <w:bCs/>
              </w:rPr>
            </w:pPr>
            <w:r w:rsidRPr="00A5664C">
              <w:rPr>
                <w:rFonts w:eastAsia="標楷體"/>
                <w:bCs/>
              </w:rPr>
              <w:t>150</w:t>
            </w:r>
            <w:r w:rsidRPr="00A5664C">
              <w:rPr>
                <w:rFonts w:eastAsia="標楷體"/>
                <w:bCs/>
              </w:rPr>
              <w:t>＜</w:t>
            </w:r>
            <w:r w:rsidRPr="00A5664C">
              <w:rPr>
                <w:rFonts w:eastAsia="標楷體" w:hint="eastAsia"/>
                <w:bCs/>
              </w:rPr>
              <w:t>交付量≦</w:t>
            </w:r>
            <w:r w:rsidRPr="00A5664C">
              <w:rPr>
                <w:rFonts w:eastAsia="標楷體"/>
                <w:bCs/>
              </w:rPr>
              <w:t>200</w:t>
            </w:r>
          </w:p>
        </w:tc>
        <w:tc>
          <w:tcPr>
            <w:tcW w:w="2485" w:type="dxa"/>
            <w:vAlign w:val="center"/>
          </w:tcPr>
          <w:p w14:paraId="461B5AB2" w14:textId="77777777" w:rsidR="006E0B88" w:rsidRPr="008A4DC7" w:rsidDel="00B95A8B" w:rsidRDefault="006E0B88" w:rsidP="00722654">
            <w:pPr>
              <w:snapToGrid w:val="0"/>
              <w:jc w:val="center"/>
              <w:rPr>
                <w:rFonts w:eastAsia="標楷體"/>
                <w:bCs/>
                <w:color w:val="000000"/>
              </w:rPr>
            </w:pPr>
            <w:r>
              <w:rPr>
                <w:rFonts w:eastAsia="標楷體" w:hint="eastAsia"/>
                <w:bCs/>
                <w:color w:val="000000"/>
              </w:rPr>
              <w:t>5</w:t>
            </w:r>
            <w:r w:rsidRPr="008A4DC7">
              <w:rPr>
                <w:rFonts w:eastAsia="標楷體" w:hint="eastAsia"/>
                <w:bCs/>
                <w:color w:val="000000"/>
              </w:rPr>
              <w:t>,</w:t>
            </w:r>
            <w:r w:rsidR="00C778B3">
              <w:rPr>
                <w:rFonts w:eastAsia="標楷體" w:hint="eastAsia"/>
                <w:bCs/>
                <w:color w:val="000000"/>
              </w:rPr>
              <w:t>50</w:t>
            </w:r>
            <w:r>
              <w:rPr>
                <w:rFonts w:eastAsia="標楷體" w:hint="eastAsia"/>
                <w:bCs/>
                <w:color w:val="000000"/>
              </w:rPr>
              <w:t>0</w:t>
            </w:r>
          </w:p>
        </w:tc>
      </w:tr>
      <w:tr w:rsidR="006E0B88" w:rsidRPr="00A5664C" w:rsidDel="00B95A8B" w14:paraId="125BACB9" w14:textId="77777777" w:rsidTr="00417B48">
        <w:trPr>
          <w:trHeight w:val="567"/>
        </w:trPr>
        <w:tc>
          <w:tcPr>
            <w:tcW w:w="3572" w:type="dxa"/>
            <w:vAlign w:val="center"/>
          </w:tcPr>
          <w:p w14:paraId="3A1A7539" w14:textId="77777777" w:rsidR="006E0B88" w:rsidRPr="00A5664C" w:rsidRDefault="006E0B88" w:rsidP="002D267D">
            <w:pPr>
              <w:snapToGrid w:val="0"/>
              <w:jc w:val="center"/>
              <w:rPr>
                <w:rFonts w:eastAsia="標楷體"/>
                <w:bCs/>
              </w:rPr>
            </w:pPr>
            <w:r w:rsidRPr="00A5664C">
              <w:rPr>
                <w:rFonts w:eastAsia="標楷體"/>
                <w:bCs/>
              </w:rPr>
              <w:t>200</w:t>
            </w:r>
            <w:r w:rsidRPr="00A5664C">
              <w:rPr>
                <w:rFonts w:eastAsia="標楷體"/>
                <w:bCs/>
              </w:rPr>
              <w:t>＜</w:t>
            </w:r>
            <w:r w:rsidRPr="00A5664C">
              <w:rPr>
                <w:rFonts w:eastAsia="標楷體" w:hint="eastAsia"/>
                <w:bCs/>
              </w:rPr>
              <w:t>交付量</w:t>
            </w:r>
          </w:p>
        </w:tc>
        <w:tc>
          <w:tcPr>
            <w:tcW w:w="2485" w:type="dxa"/>
            <w:vAlign w:val="center"/>
          </w:tcPr>
          <w:p w14:paraId="240FEF4A" w14:textId="77777777" w:rsidR="006E0B88" w:rsidRPr="008A4DC7" w:rsidDel="00B95A8B" w:rsidRDefault="006E0B88" w:rsidP="00722654">
            <w:pPr>
              <w:snapToGrid w:val="0"/>
              <w:jc w:val="center"/>
              <w:rPr>
                <w:rFonts w:eastAsia="標楷體"/>
                <w:bCs/>
                <w:color w:val="000000"/>
              </w:rPr>
            </w:pPr>
            <w:r>
              <w:rPr>
                <w:rFonts w:eastAsia="標楷體" w:hint="eastAsia"/>
                <w:bCs/>
                <w:color w:val="000000"/>
              </w:rPr>
              <w:t>5</w:t>
            </w:r>
            <w:r w:rsidRPr="008A4DC7">
              <w:rPr>
                <w:rFonts w:eastAsia="標楷體" w:hint="eastAsia"/>
                <w:bCs/>
                <w:color w:val="000000"/>
              </w:rPr>
              <w:t>,</w:t>
            </w:r>
            <w:r w:rsidR="00C778B3">
              <w:rPr>
                <w:rFonts w:eastAsia="標楷體" w:hint="eastAsia"/>
                <w:bCs/>
                <w:color w:val="000000"/>
              </w:rPr>
              <w:t>10</w:t>
            </w:r>
            <w:r w:rsidRPr="008A4DC7">
              <w:rPr>
                <w:rFonts w:eastAsia="標楷體" w:hint="eastAsia"/>
                <w:bCs/>
                <w:color w:val="000000"/>
              </w:rPr>
              <w:t>0</w:t>
            </w:r>
          </w:p>
        </w:tc>
      </w:tr>
    </w:tbl>
    <w:p w14:paraId="61FDE995" w14:textId="77777777" w:rsidR="00EA344F" w:rsidRPr="00A5664C" w:rsidRDefault="00EA344F" w:rsidP="00EA344F">
      <w:pPr>
        <w:snapToGrid w:val="0"/>
        <w:jc w:val="both"/>
        <w:rPr>
          <w:rFonts w:eastAsia="標楷體"/>
          <w:b/>
          <w:bCs/>
        </w:rPr>
      </w:pPr>
    </w:p>
    <w:p w14:paraId="64F6D1B1" w14:textId="77777777" w:rsidR="00EA344F" w:rsidRPr="00A5664C" w:rsidRDefault="00EA344F" w:rsidP="0020342A">
      <w:pPr>
        <w:snapToGrid w:val="0"/>
        <w:spacing w:beforeLines="50" w:before="180"/>
        <w:ind w:leftChars="263" w:left="924" w:hangingChars="122" w:hanging="293"/>
        <w:jc w:val="both"/>
        <w:rPr>
          <w:rFonts w:eastAsia="標楷體"/>
          <w:b/>
          <w:bCs/>
        </w:rPr>
      </w:pPr>
      <w:r w:rsidRPr="00A5664C">
        <w:rPr>
          <w:rFonts w:eastAsia="標楷體" w:hint="eastAsia"/>
          <w:b/>
          <w:bCs/>
        </w:rPr>
        <w:lastRenderedPageBreak/>
        <w:t>5.</w:t>
      </w:r>
      <w:r w:rsidRPr="00A5664C">
        <w:rPr>
          <w:rFonts w:eastAsia="標楷體" w:hint="eastAsia"/>
          <w:bCs/>
        </w:rPr>
        <w:t xml:space="preserve"> </w:t>
      </w:r>
      <w:r w:rsidRPr="00A5664C">
        <w:rPr>
          <w:rFonts w:eastAsia="標楷體" w:hint="eastAsia"/>
          <w:b/>
          <w:bCs/>
        </w:rPr>
        <w:t>具備輔助燃料效益之廢溶劑清理單價不適用本收費表之</w:t>
      </w:r>
      <w:r w:rsidRPr="00A5664C">
        <w:rPr>
          <w:rFonts w:eastAsia="標楷體" w:hint="eastAsia"/>
          <w:bCs/>
        </w:rPr>
        <w:t>「一、分級費率適用範圍」之內容。</w:t>
      </w:r>
    </w:p>
    <w:p w14:paraId="6BD767F6" w14:textId="77777777" w:rsidR="00EA344F" w:rsidRPr="00A5664C" w:rsidRDefault="00EA344F" w:rsidP="00BF0878">
      <w:pPr>
        <w:snapToGrid w:val="0"/>
        <w:spacing w:beforeLines="50" w:before="180"/>
        <w:ind w:leftChars="263" w:left="924" w:hangingChars="122" w:hanging="293"/>
        <w:jc w:val="both"/>
        <w:rPr>
          <w:rFonts w:eastAsia="標楷體"/>
          <w:b/>
          <w:bCs/>
        </w:rPr>
      </w:pPr>
      <w:r w:rsidRPr="00A5664C">
        <w:rPr>
          <w:rFonts w:eastAsia="標楷體" w:hint="eastAsia"/>
          <w:b/>
          <w:bCs/>
        </w:rPr>
        <w:t>6.</w:t>
      </w:r>
      <w:r w:rsidRPr="00A5664C">
        <w:rPr>
          <w:rFonts w:eastAsia="標楷體" w:hint="eastAsia"/>
        </w:rPr>
        <w:t xml:space="preserve"> </w:t>
      </w:r>
      <w:r w:rsidRPr="00A5664C">
        <w:rPr>
          <w:rFonts w:eastAsia="標楷體" w:hint="eastAsia"/>
        </w:rPr>
        <w:t>上述費率</w:t>
      </w:r>
      <w:r w:rsidRPr="00A5664C">
        <w:rPr>
          <w:rFonts w:eastAsia="標楷體" w:hint="eastAsia"/>
          <w:bCs/>
        </w:rPr>
        <w:t>內含</w:t>
      </w:r>
      <w:r w:rsidRPr="00A5664C">
        <w:rPr>
          <w:rFonts w:eastAsia="標楷體" w:hint="eastAsia"/>
        </w:rPr>
        <w:t>敦親睦鄰</w:t>
      </w:r>
      <w:r w:rsidRPr="00A5664C">
        <w:rPr>
          <w:rFonts w:eastAsia="標楷體" w:hint="eastAsia"/>
          <w:bCs/>
        </w:rPr>
        <w:t>回饋</w:t>
      </w:r>
      <w:r w:rsidRPr="00A5664C">
        <w:rPr>
          <w:rFonts w:eastAsia="標楷體" w:hint="eastAsia"/>
        </w:rPr>
        <w:t>經費，由本局代收代付予</w:t>
      </w:r>
      <w:r w:rsidRPr="00A5664C">
        <w:rPr>
          <w:rFonts w:eastAsia="標楷體"/>
        </w:rPr>
        <w:t>財團法人南部科學工業園區</w:t>
      </w:r>
      <w:r w:rsidRPr="00A5664C">
        <w:rPr>
          <w:rFonts w:eastAsia="標楷體" w:hint="eastAsia"/>
        </w:rPr>
        <w:t>環境保護發展</w:t>
      </w:r>
      <w:r w:rsidRPr="00A5664C">
        <w:rPr>
          <w:rFonts w:eastAsia="標楷體"/>
        </w:rPr>
        <w:t>推動基金會</w:t>
      </w:r>
      <w:r w:rsidRPr="00A5664C">
        <w:rPr>
          <w:rFonts w:eastAsia="標楷體" w:hint="eastAsia"/>
        </w:rPr>
        <w:t>。</w:t>
      </w:r>
    </w:p>
    <w:p w14:paraId="41BC4174" w14:textId="77777777" w:rsidR="00EA344F" w:rsidRPr="00A5664C" w:rsidRDefault="00EA344F" w:rsidP="00EA344F">
      <w:pPr>
        <w:snapToGrid w:val="0"/>
        <w:jc w:val="both"/>
        <w:rPr>
          <w:rFonts w:eastAsia="標楷體"/>
          <w:b/>
          <w:bCs/>
        </w:rPr>
      </w:pPr>
    </w:p>
    <w:p w14:paraId="6E27C6FF" w14:textId="77777777" w:rsidR="00EA344F" w:rsidRPr="00A5664C" w:rsidRDefault="00EA344F" w:rsidP="00EA344F">
      <w:pPr>
        <w:snapToGrid w:val="0"/>
        <w:rPr>
          <w:rFonts w:eastAsia="標楷體"/>
          <w:bCs/>
        </w:rPr>
      </w:pPr>
      <w:r w:rsidRPr="00A5664C">
        <w:rPr>
          <w:rFonts w:eastAsia="標楷體" w:hint="eastAsia"/>
          <w:bCs/>
        </w:rPr>
        <w:t>三、地磅使用費收費表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060"/>
        <w:gridCol w:w="3060"/>
      </w:tblGrid>
      <w:tr w:rsidR="00EA344F" w:rsidRPr="00A5664C" w14:paraId="21D41F95" w14:textId="77777777" w:rsidTr="002D267D">
        <w:trPr>
          <w:jc w:val="center"/>
        </w:trPr>
        <w:tc>
          <w:tcPr>
            <w:tcW w:w="3060" w:type="dxa"/>
            <w:vAlign w:val="center"/>
          </w:tcPr>
          <w:p w14:paraId="070A05E6" w14:textId="77777777" w:rsidR="00EA344F" w:rsidRPr="00A5664C" w:rsidRDefault="00EA344F" w:rsidP="002D267D">
            <w:pPr>
              <w:snapToGrid w:val="0"/>
              <w:jc w:val="center"/>
              <w:rPr>
                <w:rFonts w:eastAsia="標楷體"/>
                <w:bCs/>
              </w:rPr>
            </w:pPr>
            <w:r w:rsidRPr="00A5664C">
              <w:rPr>
                <w:rFonts w:eastAsia="標楷體" w:hint="eastAsia"/>
                <w:bCs/>
              </w:rPr>
              <w:t>重量（公噸）</w:t>
            </w:r>
          </w:p>
        </w:tc>
        <w:tc>
          <w:tcPr>
            <w:tcW w:w="3060" w:type="dxa"/>
            <w:vAlign w:val="center"/>
          </w:tcPr>
          <w:p w14:paraId="2690F357" w14:textId="77777777" w:rsidR="00EA344F" w:rsidRPr="00A5664C" w:rsidRDefault="00EA344F" w:rsidP="002D267D">
            <w:pPr>
              <w:snapToGrid w:val="0"/>
              <w:jc w:val="center"/>
              <w:rPr>
                <w:rFonts w:eastAsia="標楷體"/>
                <w:bCs/>
              </w:rPr>
            </w:pPr>
            <w:r w:rsidRPr="00A5664C">
              <w:rPr>
                <w:rFonts w:eastAsia="標楷體" w:hint="eastAsia"/>
                <w:bCs/>
              </w:rPr>
              <w:t>收費標準（元）</w:t>
            </w:r>
          </w:p>
        </w:tc>
      </w:tr>
      <w:tr w:rsidR="00EA344F" w:rsidRPr="00A5664C" w14:paraId="3637B26D" w14:textId="77777777" w:rsidTr="002D267D">
        <w:trPr>
          <w:trHeight w:val="340"/>
          <w:jc w:val="center"/>
        </w:trPr>
        <w:tc>
          <w:tcPr>
            <w:tcW w:w="3060" w:type="dxa"/>
            <w:vAlign w:val="center"/>
          </w:tcPr>
          <w:p w14:paraId="61CC5BD6" w14:textId="77777777" w:rsidR="00EA344F" w:rsidRPr="00A5664C" w:rsidRDefault="00EA344F" w:rsidP="002D267D">
            <w:pPr>
              <w:snapToGrid w:val="0"/>
              <w:jc w:val="center"/>
              <w:rPr>
                <w:rFonts w:eastAsia="標楷體"/>
                <w:bCs/>
              </w:rPr>
            </w:pPr>
            <w:r w:rsidRPr="00A5664C">
              <w:rPr>
                <w:rFonts w:eastAsia="標楷體" w:hint="eastAsia"/>
                <w:bCs/>
              </w:rPr>
              <w:t>＜</w:t>
            </w:r>
            <w:r w:rsidRPr="00A5664C">
              <w:rPr>
                <w:rFonts w:eastAsia="標楷體" w:hint="eastAsia"/>
                <w:bCs/>
              </w:rPr>
              <w:t>2</w:t>
            </w:r>
          </w:p>
        </w:tc>
        <w:tc>
          <w:tcPr>
            <w:tcW w:w="3060" w:type="dxa"/>
            <w:vAlign w:val="center"/>
          </w:tcPr>
          <w:p w14:paraId="77EC103B" w14:textId="77777777" w:rsidR="00EA344F" w:rsidRPr="00A5664C" w:rsidRDefault="00EA344F" w:rsidP="002D267D">
            <w:pPr>
              <w:snapToGrid w:val="0"/>
              <w:jc w:val="center"/>
              <w:rPr>
                <w:rFonts w:eastAsia="標楷體"/>
                <w:bCs/>
              </w:rPr>
            </w:pPr>
            <w:r w:rsidRPr="00A5664C">
              <w:rPr>
                <w:rFonts w:eastAsia="標楷體" w:hint="eastAsia"/>
                <w:bCs/>
              </w:rPr>
              <w:t>40</w:t>
            </w:r>
          </w:p>
        </w:tc>
      </w:tr>
      <w:tr w:rsidR="00EA344F" w:rsidRPr="00A5664C" w14:paraId="78C760DF" w14:textId="77777777" w:rsidTr="002D267D">
        <w:trPr>
          <w:trHeight w:val="340"/>
          <w:jc w:val="center"/>
        </w:trPr>
        <w:tc>
          <w:tcPr>
            <w:tcW w:w="3060" w:type="dxa"/>
            <w:vAlign w:val="center"/>
          </w:tcPr>
          <w:p w14:paraId="11C4D758" w14:textId="77777777" w:rsidR="00EA344F" w:rsidRPr="00A5664C" w:rsidRDefault="00EA344F" w:rsidP="002D267D">
            <w:pPr>
              <w:snapToGrid w:val="0"/>
              <w:jc w:val="center"/>
              <w:rPr>
                <w:rFonts w:eastAsia="標楷體"/>
                <w:bCs/>
              </w:rPr>
            </w:pPr>
            <w:r w:rsidRPr="00A5664C">
              <w:rPr>
                <w:rFonts w:eastAsia="標楷體" w:hint="eastAsia"/>
                <w:bCs/>
              </w:rPr>
              <w:t>2~5</w:t>
            </w:r>
          </w:p>
        </w:tc>
        <w:tc>
          <w:tcPr>
            <w:tcW w:w="3060" w:type="dxa"/>
            <w:vAlign w:val="center"/>
          </w:tcPr>
          <w:p w14:paraId="4785F2FB" w14:textId="77777777" w:rsidR="00EA344F" w:rsidRPr="00A5664C" w:rsidRDefault="00EA344F" w:rsidP="002D267D">
            <w:pPr>
              <w:snapToGrid w:val="0"/>
              <w:jc w:val="center"/>
              <w:rPr>
                <w:rFonts w:eastAsia="標楷體"/>
                <w:bCs/>
              </w:rPr>
            </w:pPr>
            <w:r w:rsidRPr="00A5664C">
              <w:rPr>
                <w:rFonts w:eastAsia="標楷體" w:hint="eastAsia"/>
                <w:bCs/>
              </w:rPr>
              <w:t>60</w:t>
            </w:r>
          </w:p>
        </w:tc>
      </w:tr>
      <w:tr w:rsidR="00EA344F" w:rsidRPr="00A5664C" w14:paraId="2F383050" w14:textId="77777777" w:rsidTr="002D267D">
        <w:trPr>
          <w:trHeight w:val="340"/>
          <w:jc w:val="center"/>
        </w:trPr>
        <w:tc>
          <w:tcPr>
            <w:tcW w:w="3060" w:type="dxa"/>
            <w:vAlign w:val="center"/>
          </w:tcPr>
          <w:p w14:paraId="13DC351D" w14:textId="77777777" w:rsidR="00EA344F" w:rsidRPr="00A5664C" w:rsidRDefault="00EA344F" w:rsidP="002D267D">
            <w:pPr>
              <w:snapToGrid w:val="0"/>
              <w:jc w:val="center"/>
              <w:rPr>
                <w:rFonts w:eastAsia="標楷體"/>
                <w:bCs/>
              </w:rPr>
            </w:pPr>
            <w:r w:rsidRPr="00A5664C">
              <w:rPr>
                <w:rFonts w:eastAsia="標楷體" w:hint="eastAsia"/>
                <w:bCs/>
              </w:rPr>
              <w:t>5~10</w:t>
            </w:r>
          </w:p>
        </w:tc>
        <w:tc>
          <w:tcPr>
            <w:tcW w:w="3060" w:type="dxa"/>
            <w:vAlign w:val="center"/>
          </w:tcPr>
          <w:p w14:paraId="01EE54CF" w14:textId="77777777" w:rsidR="00EA344F" w:rsidRPr="00A5664C" w:rsidRDefault="00EA344F" w:rsidP="002D267D">
            <w:pPr>
              <w:snapToGrid w:val="0"/>
              <w:jc w:val="center"/>
              <w:rPr>
                <w:rFonts w:eastAsia="標楷體"/>
                <w:bCs/>
              </w:rPr>
            </w:pPr>
            <w:r w:rsidRPr="00A5664C">
              <w:rPr>
                <w:rFonts w:eastAsia="標楷體" w:hint="eastAsia"/>
                <w:bCs/>
              </w:rPr>
              <w:t>80</w:t>
            </w:r>
          </w:p>
        </w:tc>
      </w:tr>
      <w:tr w:rsidR="00EA344F" w:rsidRPr="00A5664C" w14:paraId="338759D2" w14:textId="77777777" w:rsidTr="002D267D">
        <w:trPr>
          <w:trHeight w:val="340"/>
          <w:jc w:val="center"/>
        </w:trPr>
        <w:tc>
          <w:tcPr>
            <w:tcW w:w="3060" w:type="dxa"/>
            <w:vAlign w:val="center"/>
          </w:tcPr>
          <w:p w14:paraId="19A23FDD" w14:textId="77777777" w:rsidR="00EA344F" w:rsidRPr="00A5664C" w:rsidRDefault="00EA344F" w:rsidP="002D267D">
            <w:pPr>
              <w:snapToGrid w:val="0"/>
              <w:jc w:val="center"/>
              <w:rPr>
                <w:rFonts w:eastAsia="標楷體"/>
                <w:bCs/>
              </w:rPr>
            </w:pPr>
            <w:r w:rsidRPr="00A5664C">
              <w:rPr>
                <w:rFonts w:eastAsia="標楷體" w:hint="eastAsia"/>
                <w:bCs/>
              </w:rPr>
              <w:t>10~20</w:t>
            </w:r>
          </w:p>
        </w:tc>
        <w:tc>
          <w:tcPr>
            <w:tcW w:w="3060" w:type="dxa"/>
            <w:vAlign w:val="center"/>
          </w:tcPr>
          <w:p w14:paraId="0078C0C1" w14:textId="77777777" w:rsidR="00EA344F" w:rsidRPr="00A5664C" w:rsidRDefault="00EA344F" w:rsidP="002D267D">
            <w:pPr>
              <w:snapToGrid w:val="0"/>
              <w:jc w:val="center"/>
              <w:rPr>
                <w:rFonts w:eastAsia="標楷體"/>
                <w:bCs/>
              </w:rPr>
            </w:pPr>
            <w:r w:rsidRPr="00A5664C">
              <w:rPr>
                <w:rFonts w:eastAsia="標楷體" w:hint="eastAsia"/>
                <w:bCs/>
              </w:rPr>
              <w:t>100</w:t>
            </w:r>
          </w:p>
        </w:tc>
      </w:tr>
      <w:tr w:rsidR="00EA344F" w:rsidRPr="00A5664C" w14:paraId="7BBA2E0B" w14:textId="77777777" w:rsidTr="002D267D">
        <w:trPr>
          <w:trHeight w:val="340"/>
          <w:jc w:val="center"/>
        </w:trPr>
        <w:tc>
          <w:tcPr>
            <w:tcW w:w="3060" w:type="dxa"/>
            <w:vAlign w:val="center"/>
          </w:tcPr>
          <w:p w14:paraId="6A8D9F7C" w14:textId="77777777" w:rsidR="00EA344F" w:rsidRPr="00A5664C" w:rsidRDefault="00EA344F" w:rsidP="002D267D">
            <w:pPr>
              <w:snapToGrid w:val="0"/>
              <w:jc w:val="center"/>
              <w:rPr>
                <w:rFonts w:eastAsia="標楷體"/>
                <w:bCs/>
              </w:rPr>
            </w:pPr>
            <w:r w:rsidRPr="00A5664C">
              <w:rPr>
                <w:rFonts w:eastAsia="標楷體" w:hint="eastAsia"/>
                <w:bCs/>
              </w:rPr>
              <w:t>20~30</w:t>
            </w:r>
          </w:p>
        </w:tc>
        <w:tc>
          <w:tcPr>
            <w:tcW w:w="3060" w:type="dxa"/>
            <w:vAlign w:val="center"/>
          </w:tcPr>
          <w:p w14:paraId="562C475A" w14:textId="77777777" w:rsidR="00EA344F" w:rsidRPr="00A5664C" w:rsidRDefault="00EA344F" w:rsidP="002D267D">
            <w:pPr>
              <w:snapToGrid w:val="0"/>
              <w:jc w:val="center"/>
              <w:rPr>
                <w:rFonts w:eastAsia="標楷體"/>
                <w:bCs/>
              </w:rPr>
            </w:pPr>
            <w:r w:rsidRPr="00A5664C">
              <w:rPr>
                <w:rFonts w:eastAsia="標楷體" w:hint="eastAsia"/>
                <w:bCs/>
              </w:rPr>
              <w:t>150</w:t>
            </w:r>
          </w:p>
        </w:tc>
      </w:tr>
      <w:tr w:rsidR="00EA344F" w:rsidRPr="00A5664C" w14:paraId="61B91D02" w14:textId="77777777" w:rsidTr="002D267D">
        <w:trPr>
          <w:trHeight w:val="340"/>
          <w:jc w:val="center"/>
        </w:trPr>
        <w:tc>
          <w:tcPr>
            <w:tcW w:w="3060" w:type="dxa"/>
            <w:tcBorders>
              <w:bottom w:val="single" w:sz="12" w:space="0" w:color="auto"/>
            </w:tcBorders>
            <w:vAlign w:val="center"/>
          </w:tcPr>
          <w:p w14:paraId="308560D8" w14:textId="77777777" w:rsidR="00EA344F" w:rsidRPr="00A5664C" w:rsidRDefault="00EA344F" w:rsidP="002D267D">
            <w:pPr>
              <w:snapToGrid w:val="0"/>
              <w:jc w:val="center"/>
              <w:rPr>
                <w:rFonts w:eastAsia="標楷體"/>
                <w:bCs/>
              </w:rPr>
            </w:pPr>
            <w:r w:rsidRPr="00A5664C">
              <w:rPr>
                <w:rFonts w:eastAsia="標楷體" w:hint="eastAsia"/>
                <w:bCs/>
              </w:rPr>
              <w:t>30~40</w:t>
            </w:r>
          </w:p>
        </w:tc>
        <w:tc>
          <w:tcPr>
            <w:tcW w:w="3060" w:type="dxa"/>
            <w:tcBorders>
              <w:bottom w:val="single" w:sz="12" w:space="0" w:color="auto"/>
            </w:tcBorders>
            <w:vAlign w:val="center"/>
          </w:tcPr>
          <w:p w14:paraId="07E11A42" w14:textId="77777777" w:rsidR="00EA344F" w:rsidRPr="00A5664C" w:rsidRDefault="00EA344F" w:rsidP="002D267D">
            <w:pPr>
              <w:snapToGrid w:val="0"/>
              <w:jc w:val="center"/>
              <w:rPr>
                <w:rFonts w:eastAsia="標楷體"/>
                <w:bCs/>
              </w:rPr>
            </w:pPr>
            <w:r w:rsidRPr="00A5664C">
              <w:rPr>
                <w:rFonts w:eastAsia="標楷體" w:hint="eastAsia"/>
                <w:bCs/>
              </w:rPr>
              <w:t>200</w:t>
            </w:r>
          </w:p>
        </w:tc>
      </w:tr>
      <w:tr w:rsidR="00EA344F" w:rsidRPr="00A5664C" w14:paraId="6B6D926A" w14:textId="77777777" w:rsidTr="002D267D">
        <w:trPr>
          <w:trHeight w:val="502"/>
          <w:jc w:val="center"/>
        </w:trPr>
        <w:tc>
          <w:tcPr>
            <w:tcW w:w="6120" w:type="dxa"/>
            <w:gridSpan w:val="2"/>
            <w:tcBorders>
              <w:top w:val="single" w:sz="12" w:space="0" w:color="auto"/>
              <w:left w:val="nil"/>
              <w:bottom w:val="nil"/>
              <w:right w:val="nil"/>
            </w:tcBorders>
          </w:tcPr>
          <w:p w14:paraId="159AB710" w14:textId="77777777" w:rsidR="00EA344F" w:rsidRPr="00A5664C" w:rsidRDefault="00EA344F" w:rsidP="002D267D">
            <w:pPr>
              <w:snapToGrid w:val="0"/>
              <w:jc w:val="both"/>
              <w:rPr>
                <w:rFonts w:eastAsia="標楷體"/>
                <w:bCs/>
              </w:rPr>
            </w:pPr>
            <w:r w:rsidRPr="00A5664C">
              <w:rPr>
                <w:rFonts w:eastAsia="標楷體" w:hint="eastAsia"/>
                <w:bCs/>
              </w:rPr>
              <w:t>註：地磅最大秤重量</w:t>
            </w:r>
            <w:r w:rsidRPr="00A5664C">
              <w:rPr>
                <w:rFonts w:eastAsia="標楷體" w:hint="eastAsia"/>
                <w:bCs/>
              </w:rPr>
              <w:t>40</w:t>
            </w:r>
            <w:r w:rsidRPr="00A5664C">
              <w:rPr>
                <w:rFonts w:eastAsia="標楷體" w:hint="eastAsia"/>
                <w:bCs/>
              </w:rPr>
              <w:t>公噸。</w:t>
            </w:r>
          </w:p>
        </w:tc>
      </w:tr>
    </w:tbl>
    <w:p w14:paraId="6596CFC9" w14:textId="77777777" w:rsidR="0072632A" w:rsidRPr="00A5664C" w:rsidRDefault="004A379B" w:rsidP="0072632A">
      <w:pPr>
        <w:snapToGrid w:val="0"/>
        <w:rPr>
          <w:rFonts w:eastAsia="標楷體"/>
          <w:bCs/>
          <w:sz w:val="32"/>
          <w:szCs w:val="32"/>
        </w:rPr>
      </w:pPr>
      <w:r w:rsidRPr="00A5664C">
        <w:rPr>
          <w:rFonts w:eastAsia="標楷體"/>
          <w:bCs/>
        </w:rPr>
        <w:br w:type="page"/>
      </w:r>
      <w:r w:rsidR="0072632A" w:rsidRPr="00A5664C">
        <w:rPr>
          <w:rFonts w:eastAsia="標楷體" w:hint="eastAsia"/>
          <w:b/>
          <w:bCs/>
          <w:sz w:val="32"/>
          <w:szCs w:val="32"/>
          <w:u w:val="single"/>
        </w:rPr>
        <w:lastRenderedPageBreak/>
        <w:t>附件二、廢棄物收受作業要求</w:t>
      </w:r>
    </w:p>
    <w:p w14:paraId="65AE45C8" w14:textId="77777777" w:rsidR="0072632A" w:rsidRPr="00A5664C" w:rsidRDefault="0072632A" w:rsidP="0072632A">
      <w:pPr>
        <w:pStyle w:val="af3"/>
        <w:spacing w:beforeLines="50" w:before="180"/>
        <w:rPr>
          <w:rFonts w:eastAsia="標楷體"/>
          <w:spacing w:val="0"/>
        </w:rPr>
      </w:pPr>
      <w:r w:rsidRPr="00A5664C">
        <w:rPr>
          <w:rFonts w:eastAsia="標楷體" w:hint="eastAsia"/>
          <w:spacing w:val="0"/>
        </w:rPr>
        <w:t>一、可接受之廢棄物性質要求及種類</w:t>
      </w:r>
    </w:p>
    <w:p w14:paraId="69B7FBD8" w14:textId="77777777" w:rsidR="00415BA5" w:rsidRPr="00A5664C" w:rsidRDefault="00415BA5" w:rsidP="0072632A">
      <w:pPr>
        <w:pStyle w:val="af3"/>
        <w:spacing w:beforeLines="50" w:before="180"/>
        <w:ind w:left="480" w:firstLine="480"/>
        <w:rPr>
          <w:rFonts w:eastAsia="標楷體"/>
          <w:spacing w:val="0"/>
        </w:rPr>
      </w:pPr>
      <w:r w:rsidRPr="00A5664C">
        <w:rPr>
          <w:rFonts w:eastAsia="標楷體" w:hint="eastAsia"/>
          <w:spacing w:val="0"/>
        </w:rPr>
        <w:t>乙方所產生之廢棄物</w:t>
      </w:r>
      <w:r w:rsidR="00AF3698" w:rsidRPr="00A5664C">
        <w:rPr>
          <w:rFonts w:eastAsia="標楷體" w:hint="eastAsia"/>
          <w:spacing w:val="0"/>
        </w:rPr>
        <w:t>，</w:t>
      </w:r>
      <w:r w:rsidR="00571970" w:rsidRPr="00A5664C">
        <w:rPr>
          <w:rFonts w:eastAsia="標楷體" w:hint="eastAsia"/>
          <w:spacing w:val="0"/>
        </w:rPr>
        <w:t>依</w:t>
      </w:r>
      <w:r w:rsidRPr="00A5664C">
        <w:rPr>
          <w:rFonts w:eastAsia="標楷體" w:hint="eastAsia"/>
          <w:spacing w:val="0"/>
        </w:rPr>
        <w:t>廢棄物清理法</w:t>
      </w:r>
      <w:r w:rsidR="00C7785D" w:rsidRPr="00A5664C">
        <w:rPr>
          <w:rFonts w:eastAsia="標楷體" w:hint="eastAsia"/>
          <w:spacing w:val="0"/>
        </w:rPr>
        <w:t>所指之</w:t>
      </w:r>
      <w:r w:rsidR="004A0F9A" w:rsidRPr="00A5664C">
        <w:rPr>
          <w:rFonts w:eastAsia="標楷體" w:hint="eastAsia"/>
          <w:spacing w:val="0"/>
        </w:rPr>
        <w:t>混合五金廢料</w:t>
      </w:r>
      <w:r w:rsidR="009A4B45" w:rsidRPr="00A5664C">
        <w:rPr>
          <w:rFonts w:eastAsia="標楷體" w:hint="eastAsia"/>
          <w:spacing w:val="0"/>
        </w:rPr>
        <w:t>、廢電線電纜、廢電機儀器廢棄物、含汞或螢光粉之廢照明光源（燈管、燈泡）</w:t>
      </w:r>
      <w:r w:rsidR="004A0F9A" w:rsidRPr="00A5664C">
        <w:rPr>
          <w:rFonts w:eastAsia="標楷體" w:hint="eastAsia"/>
          <w:spacing w:val="0"/>
        </w:rPr>
        <w:t>、</w:t>
      </w:r>
      <w:r w:rsidR="009A4B45" w:rsidRPr="00A5664C">
        <w:rPr>
          <w:rFonts w:eastAsia="標楷體" w:hint="eastAsia"/>
          <w:spacing w:val="0"/>
        </w:rPr>
        <w:t>公告應回收及再利用</w:t>
      </w:r>
      <w:r w:rsidR="004A0F9A" w:rsidRPr="00A5664C">
        <w:rPr>
          <w:rFonts w:eastAsia="標楷體" w:hint="eastAsia"/>
          <w:spacing w:val="0"/>
        </w:rPr>
        <w:t>廢棄物種類</w:t>
      </w:r>
      <w:r w:rsidR="009A4B45" w:rsidRPr="00A5664C">
        <w:rPr>
          <w:rFonts w:eastAsia="標楷體" w:hint="eastAsia"/>
          <w:spacing w:val="0"/>
        </w:rPr>
        <w:t>等</w:t>
      </w:r>
      <w:r w:rsidR="00571970" w:rsidRPr="00A5664C">
        <w:rPr>
          <w:rFonts w:eastAsia="標楷體" w:hint="eastAsia"/>
          <w:spacing w:val="0"/>
        </w:rPr>
        <w:t>以外</w:t>
      </w:r>
      <w:r w:rsidR="004A0F9A" w:rsidRPr="00A5664C">
        <w:rPr>
          <w:rFonts w:eastAsia="標楷體" w:hint="eastAsia"/>
          <w:spacing w:val="0"/>
        </w:rPr>
        <w:t>，其餘</w:t>
      </w:r>
      <w:r w:rsidR="00571970" w:rsidRPr="00A5664C">
        <w:rPr>
          <w:rFonts w:eastAsia="標楷體" w:hint="eastAsia"/>
          <w:spacing w:val="0"/>
        </w:rPr>
        <w:t>廢棄物種類交付甲方</w:t>
      </w:r>
      <w:r w:rsidR="00AF3698" w:rsidRPr="00A5664C">
        <w:rPr>
          <w:rFonts w:eastAsia="標楷體" w:hint="eastAsia"/>
          <w:spacing w:val="0"/>
        </w:rPr>
        <w:t>處理</w:t>
      </w:r>
      <w:r w:rsidR="00245CD8" w:rsidRPr="00A5664C">
        <w:rPr>
          <w:rFonts w:eastAsia="標楷體" w:hint="eastAsia"/>
          <w:spacing w:val="0"/>
        </w:rPr>
        <w:t>，依其</w:t>
      </w:r>
      <w:r w:rsidR="00571970" w:rsidRPr="00A5664C">
        <w:rPr>
          <w:rFonts w:eastAsia="標楷體" w:hint="eastAsia"/>
          <w:spacing w:val="0"/>
        </w:rPr>
        <w:t>建議處理</w:t>
      </w:r>
      <w:r w:rsidRPr="00A5664C">
        <w:rPr>
          <w:rFonts w:eastAsia="標楷體" w:hint="eastAsia"/>
          <w:spacing w:val="0"/>
        </w:rPr>
        <w:t>方式，至附表一中查閱該廢棄物之性質要求。</w:t>
      </w:r>
    </w:p>
    <w:p w14:paraId="524586C7" w14:textId="77777777" w:rsidR="0072632A" w:rsidRPr="00A5664C" w:rsidRDefault="0072632A" w:rsidP="00571970">
      <w:pPr>
        <w:pStyle w:val="af3"/>
        <w:spacing w:beforeLines="50" w:before="180"/>
        <w:ind w:left="480" w:firstLine="480"/>
        <w:rPr>
          <w:rFonts w:eastAsia="標楷體"/>
          <w:spacing w:val="0"/>
        </w:rPr>
      </w:pPr>
    </w:p>
    <w:p w14:paraId="50505D0E" w14:textId="77777777" w:rsidR="0072632A" w:rsidRPr="00A5664C" w:rsidRDefault="0072632A" w:rsidP="0072632A">
      <w:pPr>
        <w:jc w:val="center"/>
        <w:rPr>
          <w:rFonts w:eastAsia="標楷體"/>
          <w:b/>
          <w:bCs/>
        </w:rPr>
      </w:pPr>
      <w:r w:rsidRPr="00A5664C">
        <w:rPr>
          <w:rFonts w:eastAsia="標楷體" w:hint="eastAsia"/>
          <w:b/>
          <w:bCs/>
        </w:rPr>
        <w:t>附表一　可接受廢棄物之性質要求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63"/>
        <w:gridCol w:w="7145"/>
      </w:tblGrid>
      <w:tr w:rsidR="0072632A" w:rsidRPr="00A5664C" w14:paraId="10CFC62D" w14:textId="77777777">
        <w:trPr>
          <w:trHeight w:val="379"/>
          <w:jc w:val="center"/>
        </w:trPr>
        <w:tc>
          <w:tcPr>
            <w:tcW w:w="1282" w:type="pct"/>
            <w:vAlign w:val="center"/>
          </w:tcPr>
          <w:p w14:paraId="360EB6FB" w14:textId="77777777" w:rsidR="0072632A" w:rsidRPr="00A5664C" w:rsidRDefault="0072632A" w:rsidP="0072632A">
            <w:pPr>
              <w:pStyle w:val="af3"/>
              <w:spacing w:before="0"/>
              <w:jc w:val="center"/>
              <w:rPr>
                <w:rFonts w:eastAsia="標楷體"/>
                <w:spacing w:val="0"/>
              </w:rPr>
            </w:pPr>
            <w:r w:rsidRPr="00A5664C">
              <w:rPr>
                <w:rFonts w:eastAsia="標楷體" w:hint="eastAsia"/>
                <w:spacing w:val="0"/>
              </w:rPr>
              <w:t>設施名稱</w:t>
            </w:r>
          </w:p>
        </w:tc>
        <w:tc>
          <w:tcPr>
            <w:tcW w:w="3718" w:type="pct"/>
            <w:vAlign w:val="center"/>
          </w:tcPr>
          <w:p w14:paraId="6D8E8D4D" w14:textId="77777777" w:rsidR="0072632A" w:rsidRPr="00A5664C" w:rsidRDefault="0072632A" w:rsidP="0072632A">
            <w:pPr>
              <w:pStyle w:val="af3"/>
              <w:spacing w:before="0"/>
              <w:jc w:val="center"/>
              <w:rPr>
                <w:rFonts w:eastAsia="標楷體"/>
                <w:spacing w:val="0"/>
              </w:rPr>
            </w:pPr>
            <w:r w:rsidRPr="00A5664C">
              <w:rPr>
                <w:rFonts w:eastAsia="標楷體" w:hint="eastAsia"/>
                <w:spacing w:val="0"/>
              </w:rPr>
              <w:t>廢棄物性質要求</w:t>
            </w:r>
          </w:p>
        </w:tc>
      </w:tr>
      <w:tr w:rsidR="0072632A" w:rsidRPr="00A5664C" w14:paraId="1864063F" w14:textId="77777777">
        <w:trPr>
          <w:jc w:val="center"/>
        </w:trPr>
        <w:tc>
          <w:tcPr>
            <w:tcW w:w="1282" w:type="pct"/>
            <w:vAlign w:val="center"/>
          </w:tcPr>
          <w:p w14:paraId="0DF261ED" w14:textId="77777777" w:rsidR="0072632A" w:rsidRPr="00A5664C" w:rsidRDefault="0072632A" w:rsidP="0072632A">
            <w:pPr>
              <w:pStyle w:val="af3"/>
              <w:spacing w:beforeLines="50" w:before="180"/>
              <w:jc w:val="center"/>
              <w:rPr>
                <w:rFonts w:eastAsia="標楷體"/>
                <w:spacing w:val="0"/>
              </w:rPr>
            </w:pPr>
            <w:r w:rsidRPr="00A5664C">
              <w:rPr>
                <w:rFonts w:eastAsia="標楷體" w:hint="eastAsia"/>
                <w:spacing w:val="0"/>
              </w:rPr>
              <w:t>焚化設施</w:t>
            </w:r>
          </w:p>
        </w:tc>
        <w:tc>
          <w:tcPr>
            <w:tcW w:w="3718" w:type="pct"/>
          </w:tcPr>
          <w:p w14:paraId="26A36FB4" w14:textId="77777777" w:rsidR="0072632A" w:rsidRPr="00A5664C" w:rsidRDefault="0072632A" w:rsidP="000B07CE">
            <w:pPr>
              <w:pStyle w:val="af3"/>
              <w:numPr>
                <w:ilvl w:val="0"/>
                <w:numId w:val="4"/>
              </w:numPr>
              <w:spacing w:before="0"/>
              <w:ind w:left="482" w:hanging="482"/>
              <w:rPr>
                <w:rFonts w:eastAsia="標楷體"/>
                <w:spacing w:val="0"/>
              </w:rPr>
            </w:pPr>
            <w:r w:rsidRPr="00A5664C">
              <w:rPr>
                <w:rFonts w:eastAsia="標楷體" w:hint="eastAsia"/>
                <w:spacing w:val="0"/>
              </w:rPr>
              <w:t>廢溶劑</w:t>
            </w:r>
            <w:r w:rsidRPr="00A5664C">
              <w:rPr>
                <w:rFonts w:eastAsia="標楷體" w:hint="eastAsia"/>
                <w:spacing w:val="0"/>
              </w:rPr>
              <w:t>/</w:t>
            </w:r>
            <w:r w:rsidRPr="00A5664C">
              <w:rPr>
                <w:rFonts w:eastAsia="標楷體" w:hint="eastAsia"/>
                <w:spacing w:val="0"/>
              </w:rPr>
              <w:t>廢油　　溼基低位發熱量</w:t>
            </w:r>
            <w:r w:rsidRPr="00A5664C">
              <w:rPr>
                <w:rFonts w:eastAsia="標楷體" w:hint="eastAsia"/>
                <w:spacing w:val="0"/>
              </w:rPr>
              <w:t>(LHV)</w:t>
            </w:r>
            <w:r w:rsidRPr="00A5664C">
              <w:rPr>
                <w:rFonts w:eastAsia="標楷體" w:hint="eastAsia"/>
                <w:spacing w:val="0"/>
              </w:rPr>
              <w:t>≧</w:t>
            </w:r>
            <w:r w:rsidRPr="00A5664C">
              <w:rPr>
                <w:rFonts w:eastAsia="標楷體" w:hint="eastAsia"/>
                <w:spacing w:val="0"/>
              </w:rPr>
              <w:t>2,500 kcal/kg</w:t>
            </w:r>
          </w:p>
          <w:p w14:paraId="6701257A" w14:textId="77777777" w:rsidR="0072632A" w:rsidRPr="00A5664C" w:rsidRDefault="0072632A" w:rsidP="000B07CE">
            <w:pPr>
              <w:pStyle w:val="af3"/>
              <w:numPr>
                <w:ilvl w:val="0"/>
                <w:numId w:val="4"/>
              </w:numPr>
              <w:spacing w:before="0"/>
              <w:ind w:left="482" w:hanging="482"/>
              <w:rPr>
                <w:rFonts w:eastAsia="標楷體"/>
                <w:spacing w:val="0"/>
              </w:rPr>
            </w:pPr>
            <w:r w:rsidRPr="00A5664C">
              <w:rPr>
                <w:rFonts w:eastAsia="標楷體" w:hint="eastAsia"/>
                <w:spacing w:val="0"/>
              </w:rPr>
              <w:t>有機污泥</w:t>
            </w:r>
            <w:r w:rsidRPr="00A5664C">
              <w:rPr>
                <w:rFonts w:eastAsia="標楷體" w:hint="eastAsia"/>
                <w:spacing w:val="0"/>
              </w:rPr>
              <w:t xml:space="preserve">      </w:t>
            </w:r>
            <w:r w:rsidRPr="00A5664C">
              <w:rPr>
                <w:rFonts w:eastAsia="標楷體" w:hint="eastAsia"/>
                <w:spacing w:val="0"/>
              </w:rPr>
              <w:t>含水率約</w:t>
            </w:r>
            <w:r w:rsidRPr="00A5664C">
              <w:rPr>
                <w:rFonts w:eastAsia="標楷體" w:hint="eastAsia"/>
                <w:spacing w:val="0"/>
              </w:rPr>
              <w:t>80~85 %</w:t>
            </w:r>
          </w:p>
          <w:p w14:paraId="3207B866" w14:textId="77777777" w:rsidR="0072632A" w:rsidRPr="00A5664C" w:rsidRDefault="0072632A" w:rsidP="0072632A">
            <w:pPr>
              <w:pStyle w:val="af3"/>
              <w:spacing w:before="0" w:line="0" w:lineRule="atLeast"/>
              <w:rPr>
                <w:rFonts w:eastAsia="標楷體"/>
                <w:spacing w:val="0"/>
              </w:rPr>
            </w:pPr>
            <w:r w:rsidRPr="00A5664C">
              <w:rPr>
                <w:rFonts w:eastAsia="標楷體" w:hint="eastAsia"/>
                <w:spacing w:val="0"/>
              </w:rPr>
              <w:t>除前述要求外，廢棄物之組成須符合下列要求</w:t>
            </w:r>
          </w:p>
          <w:p w14:paraId="6D39FD4A" w14:textId="77777777" w:rsidR="0072632A" w:rsidRPr="00A5664C" w:rsidRDefault="0072632A" w:rsidP="0072632A">
            <w:pPr>
              <w:pStyle w:val="af3"/>
              <w:spacing w:before="0" w:line="0" w:lineRule="atLeast"/>
              <w:rPr>
                <w:rFonts w:eastAsia="標楷體"/>
                <w:spacing w:val="0"/>
              </w:rPr>
            </w:pPr>
            <w:r w:rsidRPr="00A5664C">
              <w:rPr>
                <w:rFonts w:eastAsia="標楷體" w:hint="eastAsia"/>
                <w:spacing w:val="0"/>
              </w:rPr>
              <w:t xml:space="preserve">                </w:t>
            </w:r>
            <w:r w:rsidRPr="00A5664C">
              <w:rPr>
                <w:rFonts w:eastAsia="標楷體" w:hint="eastAsia"/>
                <w:spacing w:val="0"/>
              </w:rPr>
              <w:t>含硫量≦</w:t>
            </w:r>
            <w:r w:rsidRPr="00A5664C">
              <w:rPr>
                <w:rFonts w:eastAsia="標楷體" w:hint="eastAsia"/>
                <w:spacing w:val="0"/>
              </w:rPr>
              <w:t>2 %</w:t>
            </w:r>
          </w:p>
          <w:p w14:paraId="64B6F0B9" w14:textId="77777777" w:rsidR="0072632A" w:rsidRPr="00A5664C" w:rsidRDefault="00E62AD0" w:rsidP="0072632A">
            <w:pPr>
              <w:pStyle w:val="af3"/>
              <w:spacing w:before="0" w:line="0" w:lineRule="atLeast"/>
              <w:rPr>
                <w:rFonts w:eastAsia="標楷體"/>
                <w:spacing w:val="0"/>
              </w:rPr>
            </w:pPr>
            <w:r w:rsidRPr="00A5664C">
              <w:rPr>
                <w:rFonts w:eastAsia="標楷體" w:hint="eastAsia"/>
                <w:spacing w:val="0"/>
              </w:rPr>
              <w:t xml:space="preserve">                </w:t>
            </w:r>
            <w:r w:rsidR="0072632A" w:rsidRPr="00A5664C">
              <w:rPr>
                <w:rFonts w:eastAsia="標楷體" w:hint="eastAsia"/>
                <w:spacing w:val="0"/>
              </w:rPr>
              <w:t>含氮量≦</w:t>
            </w:r>
            <w:r w:rsidR="0072632A" w:rsidRPr="00A5664C">
              <w:rPr>
                <w:rFonts w:eastAsia="標楷體" w:hint="eastAsia"/>
                <w:spacing w:val="0"/>
              </w:rPr>
              <w:t>5 %</w:t>
            </w:r>
          </w:p>
          <w:p w14:paraId="593DD853" w14:textId="77777777" w:rsidR="0072632A" w:rsidRPr="00A5664C" w:rsidRDefault="00E62AD0" w:rsidP="0072632A">
            <w:pPr>
              <w:pStyle w:val="af3"/>
              <w:spacing w:before="0" w:line="0" w:lineRule="atLeast"/>
              <w:rPr>
                <w:rFonts w:eastAsia="標楷體"/>
                <w:spacing w:val="0"/>
              </w:rPr>
            </w:pPr>
            <w:r w:rsidRPr="00A5664C">
              <w:rPr>
                <w:rFonts w:eastAsia="標楷體" w:hint="eastAsia"/>
                <w:spacing w:val="0"/>
              </w:rPr>
              <w:t xml:space="preserve">                </w:t>
            </w:r>
            <w:r w:rsidR="0072632A" w:rsidRPr="00A5664C">
              <w:rPr>
                <w:rFonts w:eastAsia="標楷體" w:hint="eastAsia"/>
                <w:spacing w:val="0"/>
              </w:rPr>
              <w:t>含氯量≦</w:t>
            </w:r>
            <w:r w:rsidR="0072632A" w:rsidRPr="00A5664C">
              <w:rPr>
                <w:rFonts w:eastAsia="標楷體" w:hint="eastAsia"/>
                <w:spacing w:val="0"/>
              </w:rPr>
              <w:t>1,000 ppm</w:t>
            </w:r>
          </w:p>
          <w:p w14:paraId="34A0D04E" w14:textId="77777777" w:rsidR="0072632A" w:rsidRPr="00A5664C" w:rsidRDefault="00E62AD0" w:rsidP="0072632A">
            <w:pPr>
              <w:pStyle w:val="af3"/>
              <w:spacing w:before="0" w:line="0" w:lineRule="atLeast"/>
              <w:rPr>
                <w:rFonts w:eastAsia="標楷體"/>
                <w:spacing w:val="0"/>
              </w:rPr>
            </w:pPr>
            <w:r w:rsidRPr="00A5664C">
              <w:rPr>
                <w:rFonts w:eastAsia="標楷體" w:hint="eastAsia"/>
                <w:spacing w:val="0"/>
              </w:rPr>
              <w:t xml:space="preserve">                </w:t>
            </w:r>
            <w:r w:rsidR="0072632A" w:rsidRPr="00A5664C">
              <w:rPr>
                <w:rFonts w:eastAsia="標楷體" w:hint="eastAsia"/>
                <w:spacing w:val="0"/>
              </w:rPr>
              <w:t>鈉鉀總含量≦</w:t>
            </w:r>
            <w:r w:rsidR="0072632A" w:rsidRPr="00A5664C">
              <w:rPr>
                <w:rFonts w:eastAsia="標楷體" w:hint="eastAsia"/>
                <w:spacing w:val="0"/>
              </w:rPr>
              <w:t>0.5 %</w:t>
            </w:r>
          </w:p>
        </w:tc>
      </w:tr>
      <w:tr w:rsidR="0072632A" w:rsidRPr="00A5664C" w14:paraId="0196004A" w14:textId="77777777">
        <w:trPr>
          <w:trHeight w:val="924"/>
          <w:jc w:val="center"/>
        </w:trPr>
        <w:tc>
          <w:tcPr>
            <w:tcW w:w="1282" w:type="pct"/>
            <w:vAlign w:val="center"/>
          </w:tcPr>
          <w:p w14:paraId="5050646B" w14:textId="77777777" w:rsidR="0072632A" w:rsidRPr="00A5664C" w:rsidRDefault="0072632A" w:rsidP="0072632A">
            <w:pPr>
              <w:pStyle w:val="af3"/>
              <w:spacing w:beforeLines="50" w:before="180"/>
              <w:jc w:val="center"/>
              <w:rPr>
                <w:rFonts w:eastAsia="標楷體"/>
                <w:spacing w:val="0"/>
              </w:rPr>
            </w:pPr>
            <w:r w:rsidRPr="00A5664C">
              <w:rPr>
                <w:rFonts w:eastAsia="標楷體" w:hint="eastAsia"/>
                <w:spacing w:val="0"/>
              </w:rPr>
              <w:t>固化設施</w:t>
            </w:r>
          </w:p>
        </w:tc>
        <w:tc>
          <w:tcPr>
            <w:tcW w:w="3718" w:type="pct"/>
            <w:vAlign w:val="center"/>
          </w:tcPr>
          <w:p w14:paraId="37294C4A" w14:textId="77777777" w:rsidR="0072632A" w:rsidRPr="00A5664C" w:rsidRDefault="0072632A" w:rsidP="000B07CE">
            <w:pPr>
              <w:pStyle w:val="af3"/>
              <w:numPr>
                <w:ilvl w:val="0"/>
                <w:numId w:val="4"/>
              </w:numPr>
              <w:spacing w:before="0"/>
              <w:ind w:left="482" w:hanging="482"/>
              <w:rPr>
                <w:rFonts w:eastAsia="標楷體"/>
                <w:spacing w:val="0"/>
              </w:rPr>
            </w:pPr>
            <w:r w:rsidRPr="00A5664C">
              <w:rPr>
                <w:rFonts w:eastAsia="標楷體" w:hint="eastAsia"/>
                <w:spacing w:val="0"/>
              </w:rPr>
              <w:t>無機性污泥含水率≦</w:t>
            </w:r>
            <w:r w:rsidRPr="00A5664C">
              <w:rPr>
                <w:rFonts w:eastAsia="標楷體" w:hint="eastAsia"/>
                <w:spacing w:val="0"/>
              </w:rPr>
              <w:t>80 %</w:t>
            </w:r>
          </w:p>
          <w:p w14:paraId="4660908B" w14:textId="77777777" w:rsidR="0072632A" w:rsidRPr="00A5664C" w:rsidRDefault="0072632A" w:rsidP="000B07CE">
            <w:pPr>
              <w:pStyle w:val="af3"/>
              <w:numPr>
                <w:ilvl w:val="0"/>
                <w:numId w:val="4"/>
              </w:numPr>
              <w:spacing w:before="0"/>
              <w:ind w:left="482" w:hanging="482"/>
              <w:rPr>
                <w:rFonts w:eastAsia="標楷體"/>
                <w:spacing w:val="0"/>
              </w:rPr>
            </w:pPr>
            <w:r w:rsidRPr="00A5664C">
              <w:rPr>
                <w:rFonts w:eastAsia="標楷體" w:hint="eastAsia"/>
                <w:spacing w:val="0"/>
              </w:rPr>
              <w:t>有害事業廢棄物認定標準列管之重金屬總含量≦</w:t>
            </w:r>
            <w:r w:rsidRPr="00A5664C">
              <w:rPr>
                <w:rFonts w:eastAsia="標楷體" w:hint="eastAsia"/>
                <w:spacing w:val="0"/>
              </w:rPr>
              <w:t>0.75 mN/L</w:t>
            </w:r>
            <w:r w:rsidRPr="00A5664C">
              <w:rPr>
                <w:rFonts w:eastAsia="標楷體" w:hint="eastAsia"/>
                <w:spacing w:val="0"/>
                <w:vertAlign w:val="superscript"/>
              </w:rPr>
              <w:t>註</w:t>
            </w:r>
          </w:p>
        </w:tc>
      </w:tr>
      <w:tr w:rsidR="0072632A" w:rsidRPr="00A5664C" w14:paraId="0B70942B" w14:textId="77777777">
        <w:trPr>
          <w:trHeight w:val="487"/>
          <w:jc w:val="center"/>
        </w:trPr>
        <w:tc>
          <w:tcPr>
            <w:tcW w:w="1282" w:type="pct"/>
            <w:vAlign w:val="center"/>
          </w:tcPr>
          <w:p w14:paraId="7295B78C" w14:textId="77777777" w:rsidR="0072632A" w:rsidRPr="00A5664C" w:rsidRDefault="0072632A" w:rsidP="0072632A">
            <w:pPr>
              <w:pStyle w:val="af3"/>
              <w:spacing w:before="0"/>
              <w:jc w:val="center"/>
              <w:rPr>
                <w:rFonts w:eastAsia="標楷體"/>
                <w:spacing w:val="0"/>
              </w:rPr>
            </w:pPr>
            <w:r w:rsidRPr="00A5664C">
              <w:rPr>
                <w:rFonts w:eastAsia="標楷體" w:hint="eastAsia"/>
                <w:spacing w:val="0"/>
              </w:rPr>
              <w:t>物化設施</w:t>
            </w:r>
          </w:p>
        </w:tc>
        <w:tc>
          <w:tcPr>
            <w:tcW w:w="3718" w:type="pct"/>
            <w:vAlign w:val="center"/>
          </w:tcPr>
          <w:p w14:paraId="74AF7D8E" w14:textId="77777777" w:rsidR="0072632A" w:rsidRPr="00A5664C" w:rsidRDefault="0072632A" w:rsidP="0072632A">
            <w:pPr>
              <w:pStyle w:val="af3"/>
              <w:numPr>
                <w:ilvl w:val="0"/>
                <w:numId w:val="5"/>
              </w:numPr>
              <w:spacing w:before="0"/>
              <w:rPr>
                <w:rFonts w:eastAsia="標楷體"/>
                <w:spacing w:val="0"/>
              </w:rPr>
            </w:pPr>
            <w:r w:rsidRPr="00A5664C">
              <w:rPr>
                <w:rFonts w:eastAsia="標楷體" w:hint="eastAsia"/>
                <w:spacing w:val="0"/>
              </w:rPr>
              <w:t xml:space="preserve">有機廢酸鹼　　</w:t>
            </w:r>
            <w:r w:rsidRPr="00A5664C">
              <w:rPr>
                <w:rFonts w:eastAsia="標楷體" w:hint="eastAsia"/>
                <w:spacing w:val="0"/>
              </w:rPr>
              <w:t>COD</w:t>
            </w:r>
            <w:r w:rsidRPr="00A5664C">
              <w:rPr>
                <w:rFonts w:eastAsia="標楷體" w:hint="eastAsia"/>
                <w:spacing w:val="0"/>
              </w:rPr>
              <w:t>≦</w:t>
            </w:r>
            <w:r w:rsidRPr="00A5664C">
              <w:rPr>
                <w:rFonts w:eastAsia="標楷體" w:hint="eastAsia"/>
                <w:spacing w:val="0"/>
              </w:rPr>
              <w:t>500 mg/L</w:t>
            </w:r>
          </w:p>
        </w:tc>
      </w:tr>
    </w:tbl>
    <w:p w14:paraId="78F0F887" w14:textId="77777777" w:rsidR="0072632A" w:rsidRPr="00A5664C" w:rsidRDefault="0072632A" w:rsidP="0072632A">
      <w:pPr>
        <w:pStyle w:val="af3"/>
        <w:spacing w:before="0"/>
        <w:ind w:left="308" w:hanging="348"/>
        <w:rPr>
          <w:rFonts w:eastAsia="標楷體"/>
          <w:spacing w:val="0"/>
          <w:sz w:val="20"/>
          <w:szCs w:val="20"/>
        </w:rPr>
      </w:pPr>
      <w:r w:rsidRPr="00A5664C">
        <w:rPr>
          <w:rFonts w:eastAsia="標楷體" w:hint="eastAsia"/>
          <w:spacing w:val="0"/>
          <w:sz w:val="20"/>
          <w:szCs w:val="20"/>
        </w:rPr>
        <w:t>註：</w:t>
      </w:r>
      <w:r w:rsidRPr="00A5664C">
        <w:rPr>
          <w:rFonts w:eastAsia="標楷體" w:hint="eastAsia"/>
          <w:spacing w:val="0"/>
          <w:sz w:val="20"/>
          <w:szCs w:val="20"/>
        </w:rPr>
        <w:t>mN/L</w:t>
      </w:r>
      <w:r w:rsidRPr="00A5664C">
        <w:rPr>
          <w:rFonts w:eastAsia="標楷體" w:hint="eastAsia"/>
          <w:spacing w:val="0"/>
          <w:sz w:val="20"/>
          <w:szCs w:val="20"/>
        </w:rPr>
        <w:t>為毫當量濃度，</w:t>
      </w:r>
      <w:r w:rsidRPr="00A5664C">
        <w:rPr>
          <w:rFonts w:eastAsia="標楷體" w:hint="eastAsia"/>
          <w:spacing w:val="0"/>
          <w:sz w:val="20"/>
          <w:szCs w:val="20"/>
        </w:rPr>
        <w:t>mN/L</w:t>
      </w:r>
      <w:r w:rsidRPr="00A5664C">
        <w:rPr>
          <w:rFonts w:eastAsia="標楷體" w:hint="eastAsia"/>
          <w:spacing w:val="0"/>
          <w:sz w:val="20"/>
          <w:szCs w:val="20"/>
        </w:rPr>
        <w:t>×分子量÷電價數</w:t>
      </w:r>
      <w:r w:rsidRPr="00A5664C">
        <w:rPr>
          <w:rFonts w:eastAsia="標楷體" w:hint="eastAsia"/>
          <w:spacing w:val="0"/>
          <w:sz w:val="20"/>
          <w:szCs w:val="20"/>
        </w:rPr>
        <w:t xml:space="preserve"> = mg/L</w:t>
      </w:r>
      <w:r w:rsidRPr="00A5664C">
        <w:rPr>
          <w:rFonts w:eastAsia="標楷體" w:hint="eastAsia"/>
          <w:spacing w:val="0"/>
          <w:sz w:val="20"/>
          <w:szCs w:val="20"/>
        </w:rPr>
        <w:t>，以鉛為例，鉛分子量為</w:t>
      </w:r>
      <w:r w:rsidRPr="00A5664C">
        <w:rPr>
          <w:rFonts w:eastAsia="標楷體" w:hint="eastAsia"/>
          <w:spacing w:val="0"/>
          <w:sz w:val="20"/>
          <w:szCs w:val="20"/>
        </w:rPr>
        <w:t>207</w:t>
      </w:r>
      <w:r w:rsidRPr="00A5664C">
        <w:rPr>
          <w:rFonts w:eastAsia="標楷體" w:hint="eastAsia"/>
          <w:spacing w:val="0"/>
          <w:sz w:val="20"/>
          <w:szCs w:val="20"/>
        </w:rPr>
        <w:t>，電價數為</w:t>
      </w:r>
      <w:r w:rsidRPr="00A5664C">
        <w:rPr>
          <w:rFonts w:eastAsia="標楷體" w:hint="eastAsia"/>
          <w:spacing w:val="0"/>
          <w:sz w:val="20"/>
          <w:szCs w:val="20"/>
        </w:rPr>
        <w:t>2</w:t>
      </w:r>
      <w:r w:rsidRPr="00A5664C">
        <w:rPr>
          <w:rFonts w:eastAsia="標楷體" w:hint="eastAsia"/>
          <w:spacing w:val="0"/>
          <w:sz w:val="20"/>
          <w:szCs w:val="20"/>
        </w:rPr>
        <w:t>，故</w:t>
      </w:r>
      <w:r w:rsidRPr="00A5664C">
        <w:rPr>
          <w:rFonts w:eastAsia="標楷體" w:hint="eastAsia"/>
          <w:spacing w:val="0"/>
          <w:sz w:val="20"/>
          <w:szCs w:val="20"/>
        </w:rPr>
        <w:t>0.75mN/L = 0.75</w:t>
      </w:r>
      <w:r w:rsidRPr="00A5664C">
        <w:rPr>
          <w:rFonts w:eastAsia="標楷體" w:hint="eastAsia"/>
          <w:spacing w:val="0"/>
          <w:sz w:val="20"/>
          <w:szCs w:val="20"/>
        </w:rPr>
        <w:t>×</w:t>
      </w:r>
      <w:r w:rsidRPr="00A5664C">
        <w:rPr>
          <w:rFonts w:eastAsia="標楷體" w:hint="eastAsia"/>
          <w:spacing w:val="0"/>
          <w:sz w:val="20"/>
          <w:szCs w:val="20"/>
        </w:rPr>
        <w:t>207</w:t>
      </w:r>
      <w:r w:rsidRPr="00A5664C">
        <w:rPr>
          <w:rFonts w:eastAsia="標楷體" w:hint="eastAsia"/>
          <w:spacing w:val="0"/>
          <w:sz w:val="20"/>
          <w:szCs w:val="20"/>
        </w:rPr>
        <w:t>÷</w:t>
      </w:r>
      <w:r w:rsidRPr="00A5664C">
        <w:rPr>
          <w:rFonts w:eastAsia="標楷體" w:hint="eastAsia"/>
          <w:spacing w:val="0"/>
          <w:sz w:val="20"/>
          <w:szCs w:val="20"/>
        </w:rPr>
        <w:t>2=77mg/L</w:t>
      </w:r>
      <w:r w:rsidRPr="00A5664C">
        <w:rPr>
          <w:rFonts w:eastAsia="標楷體" w:hint="eastAsia"/>
          <w:spacing w:val="0"/>
          <w:sz w:val="20"/>
          <w:szCs w:val="20"/>
        </w:rPr>
        <w:t>。</w:t>
      </w:r>
    </w:p>
    <w:p w14:paraId="4F7B5B1D" w14:textId="77777777" w:rsidR="0072632A" w:rsidRPr="00A5664C" w:rsidRDefault="0072632A" w:rsidP="00F92220">
      <w:pPr>
        <w:pStyle w:val="af3"/>
        <w:spacing w:beforeLines="50" w:before="180"/>
        <w:rPr>
          <w:rFonts w:ascii="標楷體" w:eastAsia="標楷體" w:hAnsi="標楷體"/>
        </w:rPr>
      </w:pPr>
      <w:r w:rsidRPr="00A5664C">
        <w:br w:type="page"/>
      </w:r>
      <w:r w:rsidRPr="00A5664C">
        <w:rPr>
          <w:rFonts w:ascii="標楷體" w:eastAsia="標楷體" w:hAnsi="標楷體" w:hint="eastAsia"/>
        </w:rPr>
        <w:lastRenderedPageBreak/>
        <w:t>二、</w:t>
      </w:r>
      <w:r w:rsidRPr="00A5664C">
        <w:rPr>
          <w:rFonts w:eastAsia="標楷體" w:hint="eastAsia"/>
          <w:spacing w:val="0"/>
        </w:rPr>
        <w:t>廢棄物</w:t>
      </w:r>
      <w:r w:rsidRPr="00A5664C">
        <w:rPr>
          <w:rFonts w:ascii="標楷體" w:eastAsia="標楷體" w:hAnsi="標楷體" w:hint="eastAsia"/>
        </w:rPr>
        <w:t>交付及計點原則</w:t>
      </w:r>
    </w:p>
    <w:p w14:paraId="4A633BFB" w14:textId="77777777" w:rsidR="0072632A" w:rsidRPr="00A5664C" w:rsidRDefault="0072632A" w:rsidP="000B07CE">
      <w:pPr>
        <w:pStyle w:val="af3"/>
        <w:numPr>
          <w:ilvl w:val="1"/>
          <w:numId w:val="6"/>
        </w:numPr>
        <w:tabs>
          <w:tab w:val="clear" w:pos="870"/>
        </w:tabs>
        <w:spacing w:beforeLines="50" w:before="180"/>
        <w:ind w:left="720" w:hanging="436"/>
        <w:rPr>
          <w:rFonts w:eastAsia="標楷體"/>
          <w:spacing w:val="0"/>
        </w:rPr>
      </w:pPr>
      <w:r w:rsidRPr="00A5664C">
        <w:rPr>
          <w:rFonts w:eastAsia="標楷體" w:hint="eastAsia"/>
          <w:spacing w:val="0"/>
        </w:rPr>
        <w:t>不同處理方式之廢棄物不得混合貯存後交付，且須遵守附表</w:t>
      </w:r>
      <w:r w:rsidR="00F92220" w:rsidRPr="00A5664C">
        <w:rPr>
          <w:rFonts w:eastAsia="標楷體" w:hint="eastAsia"/>
          <w:spacing w:val="0"/>
        </w:rPr>
        <w:t>二</w:t>
      </w:r>
      <w:r w:rsidRPr="00A5664C">
        <w:rPr>
          <w:rFonts w:eastAsia="標楷體" w:hint="eastAsia"/>
          <w:spacing w:val="0"/>
        </w:rPr>
        <w:t>所列交付原則，未依交付原則交付廢棄物者，按其情節輕重予以計點。</w:t>
      </w:r>
    </w:p>
    <w:p w14:paraId="5C00DADB" w14:textId="77777777" w:rsidR="0072632A" w:rsidRPr="00A5664C" w:rsidRDefault="0072632A" w:rsidP="000B07CE">
      <w:pPr>
        <w:pStyle w:val="af3"/>
        <w:numPr>
          <w:ilvl w:val="1"/>
          <w:numId w:val="6"/>
        </w:numPr>
        <w:tabs>
          <w:tab w:val="clear" w:pos="870"/>
        </w:tabs>
        <w:spacing w:beforeLines="50" w:before="180"/>
        <w:ind w:left="720" w:hanging="436"/>
        <w:rPr>
          <w:rFonts w:eastAsia="標楷體"/>
          <w:spacing w:val="0"/>
        </w:rPr>
      </w:pPr>
      <w:r w:rsidRPr="00A5664C">
        <w:rPr>
          <w:rFonts w:eastAsia="標楷體" w:hint="eastAsia"/>
          <w:spacing w:val="0"/>
        </w:rPr>
        <w:t>乙方如繳款單計費期間重複未遵守同一項收受原則者，加倍計點。</w:t>
      </w:r>
    </w:p>
    <w:p w14:paraId="27D8F91F" w14:textId="77777777" w:rsidR="0072632A" w:rsidRPr="00A5664C" w:rsidRDefault="0072632A" w:rsidP="0072632A">
      <w:pPr>
        <w:jc w:val="center"/>
        <w:rPr>
          <w:rFonts w:eastAsia="標楷體"/>
          <w:b/>
          <w:bCs/>
        </w:rPr>
      </w:pPr>
      <w:r w:rsidRPr="00A5664C">
        <w:rPr>
          <w:rFonts w:eastAsia="標楷體" w:hint="eastAsia"/>
          <w:b/>
          <w:bCs/>
        </w:rPr>
        <w:t>附表</w:t>
      </w:r>
      <w:r w:rsidR="00F92220" w:rsidRPr="00A5664C">
        <w:rPr>
          <w:rFonts w:eastAsia="標楷體" w:hint="eastAsia"/>
          <w:b/>
          <w:bCs/>
        </w:rPr>
        <w:t>二</w:t>
      </w:r>
      <w:r w:rsidRPr="00A5664C">
        <w:rPr>
          <w:rFonts w:eastAsia="標楷體" w:hint="eastAsia"/>
          <w:b/>
          <w:bCs/>
        </w:rPr>
        <w:t xml:space="preserve">　廢棄物交付及計點原則</w:t>
      </w:r>
    </w:p>
    <w:tbl>
      <w:tblPr>
        <w:tblW w:w="5090" w:type="pct"/>
        <w:tblInd w:w="-1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1"/>
        <w:gridCol w:w="1874"/>
        <w:gridCol w:w="4564"/>
        <w:gridCol w:w="1682"/>
      </w:tblGrid>
      <w:tr w:rsidR="0072632A" w:rsidRPr="00A5664C" w14:paraId="75DF405A" w14:textId="77777777">
        <w:tc>
          <w:tcPr>
            <w:tcW w:w="849" w:type="pct"/>
            <w:tcBorders>
              <w:top w:val="single" w:sz="12" w:space="0" w:color="auto"/>
            </w:tcBorders>
            <w:vAlign w:val="center"/>
          </w:tcPr>
          <w:p w14:paraId="49D9F3E0" w14:textId="77777777" w:rsidR="0072632A" w:rsidRPr="00A5664C" w:rsidRDefault="0072632A" w:rsidP="0072632A">
            <w:pPr>
              <w:snapToGrid w:val="0"/>
              <w:jc w:val="center"/>
              <w:rPr>
                <w:rFonts w:eastAsia="標楷體"/>
                <w:bCs/>
              </w:rPr>
            </w:pPr>
            <w:r w:rsidRPr="00A5664C">
              <w:rPr>
                <w:rFonts w:eastAsia="標楷體" w:hint="eastAsia"/>
                <w:bCs/>
              </w:rPr>
              <w:t>廢棄物型式</w:t>
            </w:r>
          </w:p>
        </w:tc>
        <w:tc>
          <w:tcPr>
            <w:tcW w:w="958" w:type="pct"/>
            <w:tcBorders>
              <w:top w:val="single" w:sz="12" w:space="0" w:color="auto"/>
            </w:tcBorders>
            <w:vAlign w:val="center"/>
          </w:tcPr>
          <w:p w14:paraId="496DBB81" w14:textId="77777777" w:rsidR="0072632A" w:rsidRPr="00A5664C" w:rsidRDefault="0072632A" w:rsidP="0072632A">
            <w:pPr>
              <w:snapToGrid w:val="0"/>
              <w:jc w:val="center"/>
              <w:rPr>
                <w:rFonts w:eastAsia="標楷體"/>
                <w:bCs/>
              </w:rPr>
            </w:pPr>
            <w:r w:rsidRPr="00A5664C">
              <w:rPr>
                <w:rFonts w:eastAsia="標楷體" w:hint="eastAsia"/>
                <w:bCs/>
              </w:rPr>
              <w:t>廢棄物種類</w:t>
            </w:r>
          </w:p>
        </w:tc>
        <w:tc>
          <w:tcPr>
            <w:tcW w:w="2333" w:type="pct"/>
            <w:tcBorders>
              <w:top w:val="single" w:sz="12" w:space="0" w:color="auto"/>
            </w:tcBorders>
            <w:vAlign w:val="center"/>
          </w:tcPr>
          <w:p w14:paraId="11BF299E" w14:textId="77777777" w:rsidR="0072632A" w:rsidRPr="00A5664C" w:rsidRDefault="0072632A" w:rsidP="0072632A">
            <w:pPr>
              <w:snapToGrid w:val="0"/>
              <w:jc w:val="center"/>
              <w:rPr>
                <w:rFonts w:eastAsia="標楷體"/>
                <w:bCs/>
              </w:rPr>
            </w:pPr>
            <w:r w:rsidRPr="00A5664C">
              <w:rPr>
                <w:rFonts w:eastAsia="標楷體" w:hint="eastAsia"/>
                <w:bCs/>
              </w:rPr>
              <w:t>交付原則</w:t>
            </w:r>
          </w:p>
        </w:tc>
        <w:tc>
          <w:tcPr>
            <w:tcW w:w="861" w:type="pct"/>
            <w:tcBorders>
              <w:top w:val="single" w:sz="12" w:space="0" w:color="auto"/>
            </w:tcBorders>
            <w:vAlign w:val="center"/>
          </w:tcPr>
          <w:p w14:paraId="6DAC5F7F" w14:textId="77777777" w:rsidR="0099755A" w:rsidRPr="00A5664C" w:rsidRDefault="0072632A" w:rsidP="0072632A">
            <w:pPr>
              <w:snapToGrid w:val="0"/>
              <w:jc w:val="center"/>
              <w:rPr>
                <w:rFonts w:eastAsia="標楷體"/>
                <w:bCs/>
              </w:rPr>
            </w:pPr>
            <w:r w:rsidRPr="00A5664C">
              <w:rPr>
                <w:rFonts w:eastAsia="標楷體" w:hint="eastAsia"/>
                <w:bCs/>
              </w:rPr>
              <w:t>未遵守者之</w:t>
            </w:r>
          </w:p>
          <w:p w14:paraId="08D887D2" w14:textId="77777777" w:rsidR="0072632A" w:rsidRPr="00A5664C" w:rsidRDefault="0072632A" w:rsidP="0072632A">
            <w:pPr>
              <w:snapToGrid w:val="0"/>
              <w:jc w:val="center"/>
              <w:rPr>
                <w:rFonts w:eastAsia="標楷體"/>
                <w:bCs/>
              </w:rPr>
            </w:pPr>
            <w:r w:rsidRPr="00A5664C">
              <w:rPr>
                <w:rFonts w:eastAsia="標楷體" w:hint="eastAsia"/>
                <w:bCs/>
              </w:rPr>
              <w:t>計點數</w:t>
            </w:r>
          </w:p>
        </w:tc>
      </w:tr>
      <w:tr w:rsidR="0072632A" w:rsidRPr="00A5664C" w14:paraId="202BB864" w14:textId="77777777">
        <w:trPr>
          <w:cantSplit/>
        </w:trPr>
        <w:tc>
          <w:tcPr>
            <w:tcW w:w="849" w:type="pct"/>
            <w:vMerge w:val="restart"/>
            <w:vAlign w:val="center"/>
          </w:tcPr>
          <w:p w14:paraId="10B4BE53" w14:textId="77777777" w:rsidR="0072632A" w:rsidRPr="00A5664C" w:rsidRDefault="0072632A" w:rsidP="0072632A">
            <w:pPr>
              <w:jc w:val="center"/>
              <w:rPr>
                <w:rFonts w:eastAsia="標楷體"/>
              </w:rPr>
            </w:pPr>
            <w:r w:rsidRPr="00A5664C">
              <w:rPr>
                <w:rFonts w:eastAsia="標楷體" w:hint="eastAsia"/>
              </w:rPr>
              <w:t>固體廢棄物</w:t>
            </w:r>
          </w:p>
        </w:tc>
        <w:tc>
          <w:tcPr>
            <w:tcW w:w="958" w:type="pct"/>
            <w:vMerge w:val="restart"/>
            <w:vAlign w:val="center"/>
          </w:tcPr>
          <w:p w14:paraId="00F632EC" w14:textId="77777777" w:rsidR="0072632A" w:rsidRPr="00A5664C" w:rsidRDefault="0072632A" w:rsidP="0072632A">
            <w:pPr>
              <w:jc w:val="both"/>
              <w:rPr>
                <w:rFonts w:eastAsia="標楷體"/>
              </w:rPr>
            </w:pPr>
            <w:r w:rsidRPr="00A5664C">
              <w:rPr>
                <w:rFonts w:eastAsia="標楷體" w:hint="eastAsia"/>
              </w:rPr>
              <w:t>有機溶劑、酸廢液及鹼廢液之吸液棉或擦拭布</w:t>
            </w:r>
          </w:p>
        </w:tc>
        <w:tc>
          <w:tcPr>
            <w:tcW w:w="2333" w:type="pct"/>
          </w:tcPr>
          <w:p w14:paraId="000C4721" w14:textId="77777777" w:rsidR="0072632A" w:rsidRPr="00A5664C" w:rsidRDefault="0072632A" w:rsidP="000B07CE">
            <w:pPr>
              <w:numPr>
                <w:ilvl w:val="0"/>
                <w:numId w:val="3"/>
              </w:numPr>
              <w:ind w:left="222" w:hanging="222"/>
              <w:rPr>
                <w:rFonts w:eastAsia="標楷體"/>
              </w:rPr>
            </w:pPr>
            <w:r w:rsidRPr="00A5664C">
              <w:rPr>
                <w:rFonts w:eastAsia="標楷體" w:hint="eastAsia"/>
              </w:rPr>
              <w:t>有機溶劑、酸液及鹼液之吸液棉或擦拭布須依其化學性質及反應性之差異獨立包裝不可相混。</w:t>
            </w:r>
          </w:p>
        </w:tc>
        <w:tc>
          <w:tcPr>
            <w:tcW w:w="861" w:type="pct"/>
            <w:vAlign w:val="center"/>
          </w:tcPr>
          <w:p w14:paraId="721163BA" w14:textId="77777777" w:rsidR="0072632A" w:rsidRPr="00A5664C" w:rsidRDefault="0072632A" w:rsidP="0072632A">
            <w:pPr>
              <w:jc w:val="center"/>
              <w:rPr>
                <w:rFonts w:eastAsia="標楷體"/>
              </w:rPr>
            </w:pPr>
            <w:r w:rsidRPr="00A5664C">
              <w:rPr>
                <w:rFonts w:eastAsia="標楷體" w:hint="eastAsia"/>
              </w:rPr>
              <w:t>2</w:t>
            </w:r>
          </w:p>
        </w:tc>
      </w:tr>
      <w:tr w:rsidR="0072632A" w:rsidRPr="00A5664C" w14:paraId="3AEAC2DA" w14:textId="77777777">
        <w:trPr>
          <w:cantSplit/>
        </w:trPr>
        <w:tc>
          <w:tcPr>
            <w:tcW w:w="849" w:type="pct"/>
            <w:vMerge/>
            <w:vAlign w:val="center"/>
          </w:tcPr>
          <w:p w14:paraId="484D8B40" w14:textId="77777777" w:rsidR="0072632A" w:rsidRPr="00A5664C" w:rsidRDefault="0072632A" w:rsidP="0072632A">
            <w:pPr>
              <w:jc w:val="center"/>
              <w:rPr>
                <w:rFonts w:eastAsia="標楷體"/>
              </w:rPr>
            </w:pPr>
          </w:p>
        </w:tc>
        <w:tc>
          <w:tcPr>
            <w:tcW w:w="958" w:type="pct"/>
            <w:vMerge/>
            <w:vAlign w:val="center"/>
          </w:tcPr>
          <w:p w14:paraId="61E3F58F" w14:textId="77777777" w:rsidR="0072632A" w:rsidRPr="00A5664C" w:rsidRDefault="0072632A" w:rsidP="0072632A">
            <w:pPr>
              <w:jc w:val="both"/>
              <w:rPr>
                <w:rFonts w:eastAsia="標楷體"/>
              </w:rPr>
            </w:pPr>
          </w:p>
        </w:tc>
        <w:tc>
          <w:tcPr>
            <w:tcW w:w="2333" w:type="pct"/>
          </w:tcPr>
          <w:p w14:paraId="01504A97" w14:textId="77777777" w:rsidR="0072632A" w:rsidRPr="00A5664C" w:rsidRDefault="0072632A" w:rsidP="000B07CE">
            <w:pPr>
              <w:numPr>
                <w:ilvl w:val="0"/>
                <w:numId w:val="3"/>
              </w:numPr>
              <w:ind w:left="222" w:hanging="222"/>
              <w:jc w:val="both"/>
              <w:rPr>
                <w:rFonts w:eastAsia="標楷體"/>
              </w:rPr>
            </w:pPr>
            <w:r w:rsidRPr="00A5664C">
              <w:rPr>
                <w:rFonts w:eastAsia="標楷體" w:hint="eastAsia"/>
              </w:rPr>
              <w:t>包裝時須以不同顏色之容器或袋子盛裝，如使用相同顏色之容器或袋子盛裝時亦須於容器或袋子表面確實標示內容物，以免貯存、清運及處理過程相混。</w:t>
            </w:r>
          </w:p>
        </w:tc>
        <w:tc>
          <w:tcPr>
            <w:tcW w:w="861" w:type="pct"/>
            <w:vAlign w:val="center"/>
          </w:tcPr>
          <w:p w14:paraId="004A3BF4" w14:textId="77777777" w:rsidR="0072632A" w:rsidRPr="00A5664C" w:rsidRDefault="0072632A" w:rsidP="0072632A">
            <w:pPr>
              <w:jc w:val="center"/>
              <w:rPr>
                <w:rFonts w:eastAsia="標楷體"/>
              </w:rPr>
            </w:pPr>
            <w:r w:rsidRPr="00A5664C">
              <w:rPr>
                <w:rFonts w:eastAsia="標楷體" w:hint="eastAsia"/>
              </w:rPr>
              <w:t>2</w:t>
            </w:r>
          </w:p>
        </w:tc>
      </w:tr>
      <w:tr w:rsidR="0072632A" w:rsidRPr="00A5664C" w14:paraId="485BB6D4" w14:textId="77777777">
        <w:trPr>
          <w:cantSplit/>
        </w:trPr>
        <w:tc>
          <w:tcPr>
            <w:tcW w:w="849" w:type="pct"/>
            <w:vMerge/>
            <w:vAlign w:val="center"/>
          </w:tcPr>
          <w:p w14:paraId="5B4207E9" w14:textId="77777777" w:rsidR="0072632A" w:rsidRPr="00A5664C" w:rsidRDefault="0072632A" w:rsidP="0072632A">
            <w:pPr>
              <w:jc w:val="center"/>
              <w:rPr>
                <w:rFonts w:eastAsia="標楷體"/>
              </w:rPr>
            </w:pPr>
          </w:p>
        </w:tc>
        <w:tc>
          <w:tcPr>
            <w:tcW w:w="958" w:type="pct"/>
            <w:vMerge/>
            <w:vAlign w:val="center"/>
          </w:tcPr>
          <w:p w14:paraId="0F365A80" w14:textId="77777777" w:rsidR="0072632A" w:rsidRPr="00A5664C" w:rsidRDefault="0072632A" w:rsidP="0072632A">
            <w:pPr>
              <w:jc w:val="both"/>
              <w:rPr>
                <w:rFonts w:eastAsia="標楷體"/>
              </w:rPr>
            </w:pPr>
          </w:p>
        </w:tc>
        <w:tc>
          <w:tcPr>
            <w:tcW w:w="2333" w:type="pct"/>
            <w:vAlign w:val="center"/>
          </w:tcPr>
          <w:p w14:paraId="333AA6B5" w14:textId="77777777" w:rsidR="0072632A" w:rsidRPr="00A5664C" w:rsidRDefault="0072632A" w:rsidP="000B07CE">
            <w:pPr>
              <w:numPr>
                <w:ilvl w:val="0"/>
                <w:numId w:val="3"/>
              </w:numPr>
              <w:ind w:left="222" w:hanging="222"/>
              <w:jc w:val="both"/>
              <w:rPr>
                <w:rFonts w:eastAsia="標楷體"/>
              </w:rPr>
            </w:pPr>
            <w:r w:rsidRPr="00A5664C">
              <w:rPr>
                <w:rFonts w:eastAsia="標楷體" w:hint="eastAsia"/>
              </w:rPr>
              <w:t>至各事業接收須檢查容器或袋子是否確實封口、有無破損情形，清運時不同性質之吸液棉或擦拭布須以容器區隔，並不得與其他廢棄物相混，避免因彼此混合放熱，於清除、貯存、處理階段發生火災或其他工安意外。</w:t>
            </w:r>
          </w:p>
        </w:tc>
        <w:tc>
          <w:tcPr>
            <w:tcW w:w="861" w:type="pct"/>
            <w:vAlign w:val="center"/>
          </w:tcPr>
          <w:p w14:paraId="6C1A4F29" w14:textId="77777777" w:rsidR="0072632A" w:rsidRPr="00A5664C" w:rsidRDefault="0072632A" w:rsidP="0072632A">
            <w:pPr>
              <w:jc w:val="center"/>
              <w:rPr>
                <w:rFonts w:eastAsia="標楷體"/>
              </w:rPr>
            </w:pPr>
            <w:r w:rsidRPr="00A5664C">
              <w:rPr>
                <w:rFonts w:eastAsia="標楷體" w:hint="eastAsia"/>
              </w:rPr>
              <w:t>2</w:t>
            </w:r>
          </w:p>
        </w:tc>
      </w:tr>
      <w:tr w:rsidR="0072632A" w:rsidRPr="00A5664C" w14:paraId="45DD9A28" w14:textId="77777777">
        <w:trPr>
          <w:cantSplit/>
        </w:trPr>
        <w:tc>
          <w:tcPr>
            <w:tcW w:w="849" w:type="pct"/>
            <w:vMerge/>
            <w:vAlign w:val="center"/>
          </w:tcPr>
          <w:p w14:paraId="0181C241" w14:textId="77777777" w:rsidR="0072632A" w:rsidRPr="00A5664C" w:rsidRDefault="0072632A" w:rsidP="0072632A">
            <w:pPr>
              <w:jc w:val="center"/>
              <w:rPr>
                <w:rFonts w:eastAsia="標楷體"/>
              </w:rPr>
            </w:pPr>
          </w:p>
        </w:tc>
        <w:tc>
          <w:tcPr>
            <w:tcW w:w="958" w:type="pct"/>
            <w:vAlign w:val="center"/>
          </w:tcPr>
          <w:p w14:paraId="6A05E5EB" w14:textId="77777777" w:rsidR="0099755A" w:rsidRPr="00A5664C" w:rsidRDefault="0072632A" w:rsidP="0072632A">
            <w:pPr>
              <w:jc w:val="both"/>
              <w:rPr>
                <w:rFonts w:eastAsia="標楷體"/>
              </w:rPr>
            </w:pPr>
            <w:r w:rsidRPr="00A5664C">
              <w:rPr>
                <w:rFonts w:eastAsia="標楷體" w:hint="eastAsia"/>
              </w:rPr>
              <w:t>自燃性廢棄物</w:t>
            </w:r>
          </w:p>
          <w:p w14:paraId="7F524BF3" w14:textId="77777777" w:rsidR="0072632A" w:rsidRPr="00A5664C" w:rsidRDefault="0072632A" w:rsidP="0072632A">
            <w:pPr>
              <w:jc w:val="both"/>
              <w:rPr>
                <w:rFonts w:eastAsia="標楷體"/>
              </w:rPr>
            </w:pPr>
            <w:r w:rsidRPr="00A5664C">
              <w:rPr>
                <w:rFonts w:eastAsia="標楷體" w:hint="eastAsia"/>
              </w:rPr>
              <w:t>(</w:t>
            </w:r>
            <w:r w:rsidRPr="00A5664C">
              <w:rPr>
                <w:rFonts w:eastAsia="標楷體" w:hint="eastAsia"/>
              </w:rPr>
              <w:t>如黃磷或含黃磷廢棄物</w:t>
            </w:r>
            <w:r w:rsidRPr="00A5664C">
              <w:rPr>
                <w:rFonts w:eastAsia="標楷體" w:hint="eastAsia"/>
              </w:rPr>
              <w:t>)</w:t>
            </w:r>
          </w:p>
        </w:tc>
        <w:tc>
          <w:tcPr>
            <w:tcW w:w="2333" w:type="pct"/>
            <w:vAlign w:val="center"/>
          </w:tcPr>
          <w:p w14:paraId="13389DF2" w14:textId="77777777" w:rsidR="0072632A" w:rsidRPr="00A5664C" w:rsidRDefault="0072632A" w:rsidP="000B07CE">
            <w:pPr>
              <w:numPr>
                <w:ilvl w:val="0"/>
                <w:numId w:val="3"/>
              </w:numPr>
              <w:ind w:left="222" w:hanging="222"/>
              <w:jc w:val="both"/>
              <w:rPr>
                <w:rFonts w:eastAsia="標楷體"/>
              </w:rPr>
            </w:pPr>
            <w:r w:rsidRPr="00A5664C">
              <w:rPr>
                <w:rFonts w:eastAsia="標楷體" w:hint="eastAsia"/>
              </w:rPr>
              <w:t>須獨立貯存、清運，不得與其他類廢棄物混合貯存、清運。</w:t>
            </w:r>
          </w:p>
        </w:tc>
        <w:tc>
          <w:tcPr>
            <w:tcW w:w="861" w:type="pct"/>
            <w:vAlign w:val="center"/>
          </w:tcPr>
          <w:p w14:paraId="7E0FF958" w14:textId="77777777" w:rsidR="0072632A" w:rsidRPr="00A5664C" w:rsidRDefault="0072632A" w:rsidP="0072632A">
            <w:pPr>
              <w:jc w:val="center"/>
              <w:rPr>
                <w:rFonts w:eastAsia="標楷體"/>
              </w:rPr>
            </w:pPr>
            <w:r w:rsidRPr="00A5664C">
              <w:rPr>
                <w:rFonts w:eastAsia="標楷體" w:hint="eastAsia"/>
              </w:rPr>
              <w:t>4</w:t>
            </w:r>
          </w:p>
        </w:tc>
      </w:tr>
      <w:tr w:rsidR="0072632A" w:rsidRPr="00A5664C" w14:paraId="2E09C37E" w14:textId="77777777">
        <w:trPr>
          <w:cantSplit/>
        </w:trPr>
        <w:tc>
          <w:tcPr>
            <w:tcW w:w="849" w:type="pct"/>
            <w:vMerge/>
            <w:vAlign w:val="center"/>
          </w:tcPr>
          <w:p w14:paraId="616FCDAA" w14:textId="77777777" w:rsidR="0072632A" w:rsidRPr="00A5664C" w:rsidRDefault="0072632A" w:rsidP="0072632A">
            <w:pPr>
              <w:jc w:val="center"/>
              <w:rPr>
                <w:rFonts w:eastAsia="標楷體"/>
              </w:rPr>
            </w:pPr>
          </w:p>
        </w:tc>
        <w:tc>
          <w:tcPr>
            <w:tcW w:w="958" w:type="pct"/>
            <w:vMerge w:val="restart"/>
            <w:vAlign w:val="center"/>
          </w:tcPr>
          <w:p w14:paraId="1931EA7F" w14:textId="77777777" w:rsidR="0072632A" w:rsidRPr="00A5664C" w:rsidRDefault="0072632A" w:rsidP="0072632A">
            <w:pPr>
              <w:jc w:val="both"/>
              <w:rPr>
                <w:rFonts w:eastAsia="標楷體"/>
              </w:rPr>
            </w:pPr>
            <w:r w:rsidRPr="00A5664C">
              <w:rPr>
                <w:rFonts w:eastAsia="標楷體" w:hint="eastAsia"/>
              </w:rPr>
              <w:t>可燃性廢棄物</w:t>
            </w:r>
          </w:p>
        </w:tc>
        <w:tc>
          <w:tcPr>
            <w:tcW w:w="2333" w:type="pct"/>
          </w:tcPr>
          <w:p w14:paraId="2AFDC7A8" w14:textId="77777777" w:rsidR="0072632A" w:rsidRPr="00A5664C" w:rsidRDefault="0072632A" w:rsidP="000B07CE">
            <w:pPr>
              <w:numPr>
                <w:ilvl w:val="0"/>
                <w:numId w:val="3"/>
              </w:numPr>
              <w:ind w:left="222" w:hanging="222"/>
              <w:rPr>
                <w:rFonts w:eastAsia="標楷體"/>
              </w:rPr>
            </w:pPr>
            <w:r w:rsidRPr="00A5664C">
              <w:rPr>
                <w:rFonts w:eastAsia="標楷體" w:hint="eastAsia"/>
              </w:rPr>
              <w:t>不可含不可燃之爐石、礦石、爐渣、礦渣、玻璃、陶瓷、磚瓦、石棉製品、土石、混凝土塊厚度超過</w:t>
            </w:r>
            <w:r w:rsidRPr="00A5664C">
              <w:rPr>
                <w:rFonts w:eastAsia="標楷體" w:hint="eastAsia"/>
              </w:rPr>
              <w:t>10mm</w:t>
            </w:r>
            <w:r w:rsidRPr="00A5664C">
              <w:rPr>
                <w:rFonts w:eastAsia="標楷體" w:hint="eastAsia"/>
              </w:rPr>
              <w:t>者，以免傷害相關刀具。</w:t>
            </w:r>
          </w:p>
        </w:tc>
        <w:tc>
          <w:tcPr>
            <w:tcW w:w="861" w:type="pct"/>
            <w:vAlign w:val="center"/>
          </w:tcPr>
          <w:p w14:paraId="64E13060" w14:textId="77777777" w:rsidR="0072632A" w:rsidRPr="00A5664C" w:rsidRDefault="0072632A" w:rsidP="0072632A">
            <w:pPr>
              <w:jc w:val="center"/>
              <w:rPr>
                <w:rFonts w:eastAsia="標楷體"/>
              </w:rPr>
            </w:pPr>
            <w:r w:rsidRPr="00A5664C">
              <w:rPr>
                <w:rFonts w:eastAsia="標楷體" w:hint="eastAsia"/>
              </w:rPr>
              <w:t>2</w:t>
            </w:r>
          </w:p>
        </w:tc>
      </w:tr>
      <w:tr w:rsidR="0072632A" w:rsidRPr="00A5664C" w14:paraId="6BF8C8FB" w14:textId="77777777">
        <w:trPr>
          <w:cantSplit/>
        </w:trPr>
        <w:tc>
          <w:tcPr>
            <w:tcW w:w="849" w:type="pct"/>
            <w:vMerge/>
            <w:tcBorders>
              <w:bottom w:val="single" w:sz="8" w:space="0" w:color="auto"/>
            </w:tcBorders>
            <w:vAlign w:val="center"/>
          </w:tcPr>
          <w:p w14:paraId="479D92D6" w14:textId="77777777" w:rsidR="0072632A" w:rsidRPr="00A5664C" w:rsidRDefault="0072632A" w:rsidP="0072632A">
            <w:pPr>
              <w:jc w:val="center"/>
              <w:rPr>
                <w:rFonts w:eastAsia="標楷體"/>
              </w:rPr>
            </w:pPr>
          </w:p>
        </w:tc>
        <w:tc>
          <w:tcPr>
            <w:tcW w:w="958" w:type="pct"/>
            <w:vMerge/>
            <w:tcBorders>
              <w:bottom w:val="single" w:sz="8" w:space="0" w:color="auto"/>
            </w:tcBorders>
          </w:tcPr>
          <w:p w14:paraId="03170253" w14:textId="77777777" w:rsidR="0072632A" w:rsidRPr="00A5664C" w:rsidRDefault="0072632A" w:rsidP="0072632A">
            <w:pPr>
              <w:rPr>
                <w:rFonts w:eastAsia="標楷體"/>
              </w:rPr>
            </w:pPr>
          </w:p>
        </w:tc>
        <w:tc>
          <w:tcPr>
            <w:tcW w:w="2333" w:type="pct"/>
            <w:tcBorders>
              <w:bottom w:val="single" w:sz="8" w:space="0" w:color="auto"/>
            </w:tcBorders>
          </w:tcPr>
          <w:p w14:paraId="24C0D0D1" w14:textId="77777777" w:rsidR="0072632A" w:rsidRPr="00A5664C" w:rsidRDefault="0072632A" w:rsidP="000B07CE">
            <w:pPr>
              <w:numPr>
                <w:ilvl w:val="0"/>
                <w:numId w:val="3"/>
              </w:numPr>
              <w:ind w:left="222" w:hanging="222"/>
              <w:jc w:val="both"/>
              <w:rPr>
                <w:rFonts w:eastAsia="標楷體"/>
              </w:rPr>
            </w:pPr>
            <w:r w:rsidRPr="00A5664C">
              <w:rPr>
                <w:rFonts w:eastAsia="標楷體" w:hint="eastAsia"/>
              </w:rPr>
              <w:t>金屬物件厚度超過</w:t>
            </w:r>
            <w:r w:rsidRPr="00A5664C">
              <w:rPr>
                <w:rFonts w:eastAsia="標楷體" w:hint="eastAsia"/>
              </w:rPr>
              <w:t>3mm</w:t>
            </w:r>
            <w:r w:rsidRPr="00A5664C">
              <w:rPr>
                <w:rFonts w:eastAsia="標楷體" w:hint="eastAsia"/>
              </w:rPr>
              <w:t>、鋼瓶、鐵桶、高壓氣罐及瓦斯桶罐不得與其他可燃性廢棄物混合貯存、清運，以免傷害相關刀具。</w:t>
            </w:r>
          </w:p>
        </w:tc>
        <w:tc>
          <w:tcPr>
            <w:tcW w:w="861" w:type="pct"/>
            <w:tcBorders>
              <w:bottom w:val="single" w:sz="8" w:space="0" w:color="auto"/>
            </w:tcBorders>
            <w:vAlign w:val="center"/>
          </w:tcPr>
          <w:p w14:paraId="1417B148" w14:textId="77777777" w:rsidR="0072632A" w:rsidRPr="00A5664C" w:rsidRDefault="0072632A" w:rsidP="0072632A">
            <w:pPr>
              <w:jc w:val="center"/>
              <w:rPr>
                <w:rFonts w:eastAsia="標楷體"/>
              </w:rPr>
            </w:pPr>
            <w:r w:rsidRPr="00A5664C">
              <w:rPr>
                <w:rFonts w:eastAsia="標楷體" w:hint="eastAsia"/>
              </w:rPr>
              <w:t>2</w:t>
            </w:r>
          </w:p>
        </w:tc>
      </w:tr>
      <w:tr w:rsidR="0072632A" w:rsidRPr="00A5664C" w14:paraId="2AD0C50B" w14:textId="77777777">
        <w:trPr>
          <w:cantSplit/>
        </w:trPr>
        <w:tc>
          <w:tcPr>
            <w:tcW w:w="849" w:type="pct"/>
            <w:vMerge w:val="restart"/>
            <w:tcBorders>
              <w:top w:val="single" w:sz="8" w:space="0" w:color="auto"/>
            </w:tcBorders>
            <w:vAlign w:val="center"/>
          </w:tcPr>
          <w:p w14:paraId="42433D5E" w14:textId="77777777" w:rsidR="0072632A" w:rsidRPr="00A5664C" w:rsidRDefault="0072632A" w:rsidP="0072632A">
            <w:pPr>
              <w:jc w:val="center"/>
              <w:rPr>
                <w:rFonts w:eastAsia="標楷體"/>
              </w:rPr>
            </w:pPr>
            <w:r w:rsidRPr="00A5664C">
              <w:rPr>
                <w:rFonts w:eastAsia="標楷體" w:hint="eastAsia"/>
              </w:rPr>
              <w:t>廢溶劑</w:t>
            </w:r>
          </w:p>
        </w:tc>
        <w:tc>
          <w:tcPr>
            <w:tcW w:w="958" w:type="pct"/>
            <w:vMerge w:val="restart"/>
            <w:tcBorders>
              <w:top w:val="single" w:sz="8" w:space="0" w:color="auto"/>
            </w:tcBorders>
            <w:vAlign w:val="center"/>
          </w:tcPr>
          <w:p w14:paraId="2896267A" w14:textId="77777777" w:rsidR="0072632A" w:rsidRPr="00A5664C" w:rsidRDefault="007E756E" w:rsidP="0072632A">
            <w:pPr>
              <w:jc w:val="center"/>
              <w:rPr>
                <w:rFonts w:eastAsia="標楷體"/>
              </w:rPr>
            </w:pPr>
            <w:r w:rsidRPr="00A5664C">
              <w:rPr>
                <w:rFonts w:eastAsia="標楷體" w:hint="eastAsia"/>
              </w:rPr>
              <w:t>－</w:t>
            </w:r>
          </w:p>
        </w:tc>
        <w:tc>
          <w:tcPr>
            <w:tcW w:w="2333" w:type="pct"/>
            <w:tcBorders>
              <w:top w:val="single" w:sz="8" w:space="0" w:color="auto"/>
              <w:bottom w:val="single" w:sz="8" w:space="0" w:color="auto"/>
            </w:tcBorders>
          </w:tcPr>
          <w:p w14:paraId="234EDC4E" w14:textId="77777777" w:rsidR="0072632A" w:rsidRPr="00A5664C" w:rsidRDefault="0072632A" w:rsidP="000B07CE">
            <w:pPr>
              <w:numPr>
                <w:ilvl w:val="0"/>
                <w:numId w:val="3"/>
              </w:numPr>
              <w:ind w:left="222" w:hanging="222"/>
              <w:jc w:val="both"/>
              <w:rPr>
                <w:rFonts w:eastAsia="標楷體"/>
              </w:rPr>
            </w:pPr>
            <w:r w:rsidRPr="00A5664C">
              <w:rPr>
                <w:rFonts w:eastAsia="標楷體" w:hint="eastAsia"/>
              </w:rPr>
              <w:t>事業單位槽裝廢溶劑應避免混入異物。</w:t>
            </w:r>
          </w:p>
        </w:tc>
        <w:tc>
          <w:tcPr>
            <w:tcW w:w="861" w:type="pct"/>
            <w:tcBorders>
              <w:top w:val="single" w:sz="8" w:space="0" w:color="auto"/>
              <w:bottom w:val="single" w:sz="8" w:space="0" w:color="auto"/>
            </w:tcBorders>
            <w:vAlign w:val="center"/>
          </w:tcPr>
          <w:p w14:paraId="236668D7" w14:textId="77777777" w:rsidR="0072632A" w:rsidRPr="00A5664C" w:rsidRDefault="0072632A" w:rsidP="0072632A">
            <w:pPr>
              <w:jc w:val="center"/>
              <w:rPr>
                <w:rFonts w:eastAsia="標楷體"/>
              </w:rPr>
            </w:pPr>
            <w:r w:rsidRPr="00A5664C">
              <w:rPr>
                <w:rFonts w:eastAsia="標楷體" w:hint="eastAsia"/>
              </w:rPr>
              <w:t>2</w:t>
            </w:r>
          </w:p>
        </w:tc>
      </w:tr>
      <w:tr w:rsidR="0072632A" w:rsidRPr="00A5664C" w14:paraId="0DCC8726" w14:textId="77777777">
        <w:trPr>
          <w:cantSplit/>
        </w:trPr>
        <w:tc>
          <w:tcPr>
            <w:tcW w:w="849" w:type="pct"/>
            <w:vMerge/>
            <w:vAlign w:val="center"/>
          </w:tcPr>
          <w:p w14:paraId="2623EEAB" w14:textId="77777777" w:rsidR="0072632A" w:rsidRPr="00A5664C" w:rsidRDefault="0072632A" w:rsidP="0072632A">
            <w:pPr>
              <w:jc w:val="center"/>
              <w:rPr>
                <w:rFonts w:eastAsia="標楷體"/>
              </w:rPr>
            </w:pPr>
          </w:p>
        </w:tc>
        <w:tc>
          <w:tcPr>
            <w:tcW w:w="958" w:type="pct"/>
            <w:vMerge/>
          </w:tcPr>
          <w:p w14:paraId="4B87EE63" w14:textId="77777777" w:rsidR="0072632A" w:rsidRPr="00A5664C" w:rsidRDefault="0072632A" w:rsidP="0072632A">
            <w:pPr>
              <w:rPr>
                <w:rFonts w:eastAsia="標楷體"/>
              </w:rPr>
            </w:pPr>
          </w:p>
        </w:tc>
        <w:tc>
          <w:tcPr>
            <w:tcW w:w="2333" w:type="pct"/>
            <w:tcBorders>
              <w:top w:val="single" w:sz="8" w:space="0" w:color="auto"/>
              <w:bottom w:val="single" w:sz="8" w:space="0" w:color="auto"/>
            </w:tcBorders>
          </w:tcPr>
          <w:p w14:paraId="38D124C1" w14:textId="77777777" w:rsidR="0072632A" w:rsidRPr="00A5664C" w:rsidRDefault="0072632A" w:rsidP="000B07CE">
            <w:pPr>
              <w:numPr>
                <w:ilvl w:val="0"/>
                <w:numId w:val="3"/>
              </w:numPr>
              <w:ind w:left="222" w:hanging="222"/>
              <w:rPr>
                <w:rFonts w:eastAsia="標楷體"/>
              </w:rPr>
            </w:pPr>
            <w:r w:rsidRPr="00A5664C">
              <w:rPr>
                <w:rFonts w:eastAsia="標楷體" w:hint="eastAsia"/>
              </w:rPr>
              <w:t>桶裝廢溶劑應避免混入異物，並於桶外標示清楚，以供本中心操作時之依據，此外須注意桶子是否有破損以免造成搬運及貯存時洩漏。</w:t>
            </w:r>
          </w:p>
        </w:tc>
        <w:tc>
          <w:tcPr>
            <w:tcW w:w="861" w:type="pct"/>
            <w:tcBorders>
              <w:top w:val="single" w:sz="8" w:space="0" w:color="auto"/>
              <w:bottom w:val="single" w:sz="8" w:space="0" w:color="auto"/>
            </w:tcBorders>
            <w:vAlign w:val="center"/>
          </w:tcPr>
          <w:p w14:paraId="4A7BE351" w14:textId="77777777" w:rsidR="0072632A" w:rsidRPr="00A5664C" w:rsidRDefault="0072632A" w:rsidP="0072632A">
            <w:pPr>
              <w:jc w:val="center"/>
              <w:rPr>
                <w:rFonts w:eastAsia="標楷體"/>
              </w:rPr>
            </w:pPr>
            <w:r w:rsidRPr="00A5664C">
              <w:rPr>
                <w:rFonts w:eastAsia="標楷體" w:hint="eastAsia"/>
              </w:rPr>
              <w:t>2</w:t>
            </w:r>
          </w:p>
        </w:tc>
      </w:tr>
      <w:tr w:rsidR="0072632A" w:rsidRPr="00A5664C" w14:paraId="462DCE45" w14:textId="77777777">
        <w:trPr>
          <w:cantSplit/>
        </w:trPr>
        <w:tc>
          <w:tcPr>
            <w:tcW w:w="849" w:type="pct"/>
            <w:vMerge/>
            <w:tcBorders>
              <w:bottom w:val="single" w:sz="12" w:space="0" w:color="auto"/>
            </w:tcBorders>
            <w:vAlign w:val="center"/>
          </w:tcPr>
          <w:p w14:paraId="7A6985C8" w14:textId="77777777" w:rsidR="0072632A" w:rsidRPr="00A5664C" w:rsidRDefault="0072632A" w:rsidP="0072632A">
            <w:pPr>
              <w:jc w:val="center"/>
              <w:rPr>
                <w:rFonts w:eastAsia="標楷體"/>
              </w:rPr>
            </w:pPr>
          </w:p>
        </w:tc>
        <w:tc>
          <w:tcPr>
            <w:tcW w:w="958" w:type="pct"/>
            <w:vMerge/>
            <w:tcBorders>
              <w:bottom w:val="single" w:sz="12" w:space="0" w:color="auto"/>
            </w:tcBorders>
          </w:tcPr>
          <w:p w14:paraId="3D3E46B6" w14:textId="77777777" w:rsidR="0072632A" w:rsidRPr="00A5664C" w:rsidRDefault="0072632A" w:rsidP="0072632A">
            <w:pPr>
              <w:rPr>
                <w:rFonts w:eastAsia="標楷體"/>
              </w:rPr>
            </w:pPr>
          </w:p>
        </w:tc>
        <w:tc>
          <w:tcPr>
            <w:tcW w:w="2333" w:type="pct"/>
            <w:tcBorders>
              <w:top w:val="single" w:sz="8" w:space="0" w:color="auto"/>
              <w:bottom w:val="single" w:sz="12" w:space="0" w:color="auto"/>
            </w:tcBorders>
          </w:tcPr>
          <w:p w14:paraId="192B941A" w14:textId="77777777" w:rsidR="0072632A" w:rsidRPr="00A5664C" w:rsidRDefault="0072632A" w:rsidP="000B07CE">
            <w:pPr>
              <w:numPr>
                <w:ilvl w:val="0"/>
                <w:numId w:val="3"/>
              </w:numPr>
              <w:ind w:left="222" w:hanging="222"/>
              <w:rPr>
                <w:rFonts w:eastAsia="標楷體"/>
              </w:rPr>
            </w:pPr>
            <w:r w:rsidRPr="00A5664C">
              <w:rPr>
                <w:rFonts w:eastAsia="標楷體" w:hint="eastAsia"/>
              </w:rPr>
              <w:t>應避免於廢溶劑貯槽或桶內產生沉澱物，若有沉澱物產生，應儘量於事業單位之廠內予以過濾。</w:t>
            </w:r>
          </w:p>
        </w:tc>
        <w:tc>
          <w:tcPr>
            <w:tcW w:w="861" w:type="pct"/>
            <w:tcBorders>
              <w:top w:val="single" w:sz="8" w:space="0" w:color="auto"/>
              <w:bottom w:val="single" w:sz="12" w:space="0" w:color="auto"/>
            </w:tcBorders>
            <w:vAlign w:val="center"/>
          </w:tcPr>
          <w:p w14:paraId="37DD7712" w14:textId="77777777" w:rsidR="0072632A" w:rsidRPr="00A5664C" w:rsidRDefault="0072632A" w:rsidP="0072632A">
            <w:pPr>
              <w:jc w:val="center"/>
              <w:rPr>
                <w:rFonts w:eastAsia="標楷體"/>
              </w:rPr>
            </w:pPr>
            <w:r w:rsidRPr="00A5664C">
              <w:rPr>
                <w:rFonts w:eastAsia="標楷體" w:hint="eastAsia"/>
              </w:rPr>
              <w:t>2</w:t>
            </w:r>
          </w:p>
        </w:tc>
      </w:tr>
    </w:tbl>
    <w:p w14:paraId="664F1A03" w14:textId="77777777" w:rsidR="0072632A" w:rsidRPr="00A5664C" w:rsidRDefault="0072632A" w:rsidP="0072632A">
      <w:pPr>
        <w:jc w:val="center"/>
        <w:rPr>
          <w:rFonts w:eastAsia="標楷體"/>
          <w:b/>
          <w:bCs/>
        </w:rPr>
      </w:pPr>
      <w:r w:rsidRPr="00A5664C">
        <w:rPr>
          <w:rFonts w:eastAsia="標楷體"/>
          <w:b/>
          <w:bCs/>
        </w:rPr>
        <w:br w:type="page"/>
      </w:r>
      <w:r w:rsidRPr="00A5664C">
        <w:rPr>
          <w:rFonts w:eastAsia="標楷體" w:hint="eastAsia"/>
          <w:b/>
          <w:bCs/>
        </w:rPr>
        <w:lastRenderedPageBreak/>
        <w:t>附表</w:t>
      </w:r>
      <w:r w:rsidR="00E62AD0" w:rsidRPr="00A5664C">
        <w:rPr>
          <w:rFonts w:eastAsia="標楷體" w:hint="eastAsia"/>
          <w:b/>
          <w:bCs/>
        </w:rPr>
        <w:t>二</w:t>
      </w:r>
      <w:r w:rsidRPr="00A5664C">
        <w:rPr>
          <w:rFonts w:eastAsia="標楷體" w:hint="eastAsia"/>
          <w:b/>
          <w:bCs/>
        </w:rPr>
        <w:t xml:space="preserve">　廢棄物交付及計點原則（續）</w:t>
      </w:r>
    </w:p>
    <w:tbl>
      <w:tblPr>
        <w:tblW w:w="5091" w:type="pct"/>
        <w:tblInd w:w="-1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1"/>
        <w:gridCol w:w="1874"/>
        <w:gridCol w:w="4565"/>
        <w:gridCol w:w="1683"/>
      </w:tblGrid>
      <w:tr w:rsidR="0072632A" w:rsidRPr="00A5664C" w14:paraId="6F605C07" w14:textId="77777777">
        <w:tc>
          <w:tcPr>
            <w:tcW w:w="849" w:type="pct"/>
            <w:vAlign w:val="center"/>
          </w:tcPr>
          <w:p w14:paraId="03A5C2FB" w14:textId="77777777" w:rsidR="0072632A" w:rsidRPr="00A5664C" w:rsidRDefault="0072632A" w:rsidP="0072632A">
            <w:pPr>
              <w:snapToGrid w:val="0"/>
              <w:jc w:val="center"/>
              <w:rPr>
                <w:rFonts w:eastAsia="標楷體"/>
                <w:bCs/>
              </w:rPr>
            </w:pPr>
            <w:r w:rsidRPr="00A5664C">
              <w:rPr>
                <w:rFonts w:eastAsia="標楷體" w:hint="eastAsia"/>
                <w:bCs/>
              </w:rPr>
              <w:t>廢棄物型式</w:t>
            </w:r>
          </w:p>
        </w:tc>
        <w:tc>
          <w:tcPr>
            <w:tcW w:w="958" w:type="pct"/>
            <w:vAlign w:val="center"/>
          </w:tcPr>
          <w:p w14:paraId="0935BB27" w14:textId="77777777" w:rsidR="0072632A" w:rsidRPr="00A5664C" w:rsidRDefault="0072632A" w:rsidP="0072632A">
            <w:pPr>
              <w:snapToGrid w:val="0"/>
              <w:jc w:val="center"/>
              <w:rPr>
                <w:rFonts w:eastAsia="標楷體"/>
                <w:bCs/>
              </w:rPr>
            </w:pPr>
            <w:r w:rsidRPr="00A5664C">
              <w:rPr>
                <w:rFonts w:eastAsia="標楷體" w:hint="eastAsia"/>
                <w:bCs/>
              </w:rPr>
              <w:t>廢棄物種類</w:t>
            </w:r>
          </w:p>
        </w:tc>
        <w:tc>
          <w:tcPr>
            <w:tcW w:w="2333" w:type="pct"/>
            <w:vAlign w:val="center"/>
          </w:tcPr>
          <w:p w14:paraId="6D5981D6" w14:textId="77777777" w:rsidR="0072632A" w:rsidRPr="00A5664C" w:rsidRDefault="0072632A" w:rsidP="0072632A">
            <w:pPr>
              <w:snapToGrid w:val="0"/>
              <w:jc w:val="center"/>
              <w:rPr>
                <w:rFonts w:eastAsia="標楷體"/>
                <w:bCs/>
              </w:rPr>
            </w:pPr>
            <w:r w:rsidRPr="00A5664C">
              <w:rPr>
                <w:rFonts w:eastAsia="標楷體" w:hint="eastAsia"/>
                <w:bCs/>
              </w:rPr>
              <w:t>交付原則</w:t>
            </w:r>
          </w:p>
        </w:tc>
        <w:tc>
          <w:tcPr>
            <w:tcW w:w="860" w:type="pct"/>
            <w:vAlign w:val="center"/>
          </w:tcPr>
          <w:p w14:paraId="1DD6D133" w14:textId="77777777" w:rsidR="00A65467" w:rsidRPr="00A5664C" w:rsidRDefault="0072632A" w:rsidP="0072632A">
            <w:pPr>
              <w:snapToGrid w:val="0"/>
              <w:jc w:val="center"/>
              <w:rPr>
                <w:rFonts w:eastAsia="標楷體"/>
                <w:bCs/>
              </w:rPr>
            </w:pPr>
            <w:r w:rsidRPr="00A5664C">
              <w:rPr>
                <w:rFonts w:eastAsia="標楷體" w:hint="eastAsia"/>
                <w:bCs/>
              </w:rPr>
              <w:t>未遵守者之</w:t>
            </w:r>
          </w:p>
          <w:p w14:paraId="55245F14" w14:textId="77777777" w:rsidR="0072632A" w:rsidRPr="00A5664C" w:rsidRDefault="0072632A" w:rsidP="0072632A">
            <w:pPr>
              <w:snapToGrid w:val="0"/>
              <w:jc w:val="center"/>
              <w:rPr>
                <w:rFonts w:eastAsia="標楷體"/>
                <w:bCs/>
              </w:rPr>
            </w:pPr>
            <w:r w:rsidRPr="00A5664C">
              <w:rPr>
                <w:rFonts w:eastAsia="標楷體" w:hint="eastAsia"/>
                <w:bCs/>
              </w:rPr>
              <w:t>計算點數</w:t>
            </w:r>
          </w:p>
        </w:tc>
      </w:tr>
      <w:tr w:rsidR="0072632A" w:rsidRPr="00A5664C" w14:paraId="056110A6" w14:textId="77777777">
        <w:trPr>
          <w:cantSplit/>
        </w:trPr>
        <w:tc>
          <w:tcPr>
            <w:tcW w:w="849" w:type="pct"/>
            <w:vMerge w:val="restart"/>
            <w:vAlign w:val="center"/>
          </w:tcPr>
          <w:p w14:paraId="5EB7699C" w14:textId="77777777" w:rsidR="00F92220" w:rsidRPr="00A5664C" w:rsidRDefault="00F92220" w:rsidP="0072632A">
            <w:pPr>
              <w:jc w:val="center"/>
              <w:rPr>
                <w:rFonts w:eastAsia="標楷體"/>
              </w:rPr>
            </w:pPr>
            <w:r w:rsidRPr="00A5664C">
              <w:rPr>
                <w:rFonts w:eastAsia="標楷體" w:hint="eastAsia"/>
              </w:rPr>
              <w:t>生物醫療</w:t>
            </w:r>
          </w:p>
          <w:p w14:paraId="3D5B6342" w14:textId="77777777" w:rsidR="0072632A" w:rsidRPr="00A5664C" w:rsidRDefault="00F92220" w:rsidP="0072632A">
            <w:pPr>
              <w:jc w:val="center"/>
              <w:rPr>
                <w:rFonts w:eastAsia="標楷體"/>
                <w:b/>
                <w:bCs/>
              </w:rPr>
            </w:pPr>
            <w:r w:rsidRPr="00A5664C">
              <w:rPr>
                <w:rFonts w:eastAsia="標楷體" w:hint="eastAsia"/>
              </w:rPr>
              <w:t>廢棄物</w:t>
            </w:r>
          </w:p>
        </w:tc>
        <w:tc>
          <w:tcPr>
            <w:tcW w:w="958" w:type="pct"/>
            <w:vMerge w:val="restart"/>
            <w:vAlign w:val="center"/>
          </w:tcPr>
          <w:p w14:paraId="75FBAFCB" w14:textId="77777777" w:rsidR="00F92220" w:rsidRPr="00A5664C" w:rsidRDefault="00F92220" w:rsidP="0072632A">
            <w:pPr>
              <w:jc w:val="center"/>
              <w:rPr>
                <w:rFonts w:eastAsia="標楷體"/>
              </w:rPr>
            </w:pPr>
            <w:r w:rsidRPr="00A5664C">
              <w:rPr>
                <w:rFonts w:eastAsia="標楷體" w:hint="eastAsia"/>
              </w:rPr>
              <w:t>生物醫療</w:t>
            </w:r>
          </w:p>
          <w:p w14:paraId="5393F043" w14:textId="77777777" w:rsidR="0072632A" w:rsidRPr="00A5664C" w:rsidRDefault="0072632A" w:rsidP="0072632A">
            <w:pPr>
              <w:jc w:val="center"/>
              <w:rPr>
                <w:rFonts w:eastAsia="標楷體"/>
                <w:b/>
                <w:bCs/>
              </w:rPr>
            </w:pPr>
            <w:r w:rsidRPr="00A5664C">
              <w:rPr>
                <w:rFonts w:eastAsia="標楷體" w:hint="eastAsia"/>
              </w:rPr>
              <w:t>廢棄物</w:t>
            </w:r>
          </w:p>
        </w:tc>
        <w:tc>
          <w:tcPr>
            <w:tcW w:w="2333" w:type="pct"/>
          </w:tcPr>
          <w:p w14:paraId="6D751B5F" w14:textId="77777777" w:rsidR="0072632A" w:rsidRPr="00A5664C" w:rsidRDefault="0072632A" w:rsidP="000B07CE">
            <w:pPr>
              <w:numPr>
                <w:ilvl w:val="0"/>
                <w:numId w:val="3"/>
              </w:numPr>
              <w:ind w:left="222" w:hanging="222"/>
              <w:rPr>
                <w:rFonts w:eastAsia="標楷體"/>
              </w:rPr>
            </w:pPr>
            <w:r w:rsidRPr="00A5664C">
              <w:rPr>
                <w:rFonts w:eastAsia="標楷體" w:hint="eastAsia"/>
              </w:rPr>
              <w:t>須以紅色塑膠袋盛裝並確實密封防止廢棄物或廢液洩漏。</w:t>
            </w:r>
          </w:p>
        </w:tc>
        <w:tc>
          <w:tcPr>
            <w:tcW w:w="860" w:type="pct"/>
            <w:vAlign w:val="center"/>
          </w:tcPr>
          <w:p w14:paraId="40A7EDF8" w14:textId="77777777" w:rsidR="0072632A" w:rsidRPr="00A5664C" w:rsidRDefault="0072632A" w:rsidP="0072632A">
            <w:pPr>
              <w:jc w:val="center"/>
              <w:rPr>
                <w:rFonts w:eastAsia="標楷體"/>
                <w:b/>
                <w:bCs/>
              </w:rPr>
            </w:pPr>
            <w:r w:rsidRPr="00A5664C">
              <w:rPr>
                <w:rFonts w:eastAsia="標楷體" w:hint="eastAsia"/>
              </w:rPr>
              <w:t>2</w:t>
            </w:r>
          </w:p>
        </w:tc>
      </w:tr>
      <w:tr w:rsidR="0072632A" w:rsidRPr="00A5664C" w14:paraId="0FB8CF81" w14:textId="77777777">
        <w:trPr>
          <w:cantSplit/>
        </w:trPr>
        <w:tc>
          <w:tcPr>
            <w:tcW w:w="849" w:type="pct"/>
            <w:vMerge/>
          </w:tcPr>
          <w:p w14:paraId="77C863B4" w14:textId="77777777" w:rsidR="0072632A" w:rsidRPr="00A5664C" w:rsidRDefault="0072632A" w:rsidP="0072632A">
            <w:pPr>
              <w:jc w:val="center"/>
              <w:rPr>
                <w:rFonts w:eastAsia="標楷體"/>
              </w:rPr>
            </w:pPr>
          </w:p>
        </w:tc>
        <w:tc>
          <w:tcPr>
            <w:tcW w:w="958" w:type="pct"/>
            <w:vMerge/>
          </w:tcPr>
          <w:p w14:paraId="5DA5E175" w14:textId="77777777" w:rsidR="0072632A" w:rsidRPr="00A5664C" w:rsidRDefault="0072632A" w:rsidP="0072632A">
            <w:pPr>
              <w:jc w:val="center"/>
              <w:rPr>
                <w:rFonts w:eastAsia="標楷體"/>
              </w:rPr>
            </w:pPr>
          </w:p>
        </w:tc>
        <w:tc>
          <w:tcPr>
            <w:tcW w:w="2333" w:type="pct"/>
          </w:tcPr>
          <w:p w14:paraId="3FC72317" w14:textId="77777777" w:rsidR="0072632A" w:rsidRPr="00A5664C" w:rsidRDefault="0072632A" w:rsidP="000B07CE">
            <w:pPr>
              <w:numPr>
                <w:ilvl w:val="0"/>
                <w:numId w:val="3"/>
              </w:numPr>
              <w:ind w:left="222" w:hanging="222"/>
              <w:rPr>
                <w:rFonts w:eastAsia="標楷體"/>
              </w:rPr>
            </w:pPr>
            <w:r w:rsidRPr="00A5664C">
              <w:rPr>
                <w:rFonts w:eastAsia="標楷體" w:hint="eastAsia"/>
              </w:rPr>
              <w:t>收受時須將塑膠袋裝入紙製或塑膠容器內，容器大小不可超過</w:t>
            </w:r>
            <w:r w:rsidRPr="00A5664C">
              <w:rPr>
                <w:rFonts w:eastAsia="標楷體" w:hint="eastAsia"/>
              </w:rPr>
              <w:t>15 cm(D)</w:t>
            </w:r>
            <w:r w:rsidRPr="00A5664C">
              <w:rPr>
                <w:rFonts w:eastAsia="標楷體" w:hint="eastAsia"/>
              </w:rPr>
              <w:t>×</w:t>
            </w:r>
            <w:r w:rsidRPr="00A5664C">
              <w:rPr>
                <w:rFonts w:eastAsia="標楷體" w:hint="eastAsia"/>
              </w:rPr>
              <w:t>20 cm(L)</w:t>
            </w:r>
            <w:r w:rsidRPr="00A5664C">
              <w:rPr>
                <w:rFonts w:eastAsia="標楷體" w:hint="eastAsia"/>
              </w:rPr>
              <w:t>或</w:t>
            </w:r>
            <w:r w:rsidRPr="00A5664C">
              <w:rPr>
                <w:rFonts w:eastAsia="標楷體" w:hint="eastAsia"/>
              </w:rPr>
              <w:t>13 cm(L)</w:t>
            </w:r>
            <w:r w:rsidRPr="00A5664C">
              <w:rPr>
                <w:rFonts w:eastAsia="標楷體" w:hint="eastAsia"/>
              </w:rPr>
              <w:t>×</w:t>
            </w:r>
            <w:r w:rsidRPr="00A5664C">
              <w:rPr>
                <w:rFonts w:eastAsia="標楷體" w:hint="eastAsia"/>
              </w:rPr>
              <w:t>14 cm(W)</w:t>
            </w:r>
            <w:r w:rsidRPr="00A5664C">
              <w:rPr>
                <w:rFonts w:eastAsia="標楷體" w:hint="eastAsia"/>
              </w:rPr>
              <w:t>×</w:t>
            </w:r>
            <w:r w:rsidRPr="00A5664C">
              <w:rPr>
                <w:rFonts w:eastAsia="標楷體" w:hint="eastAsia"/>
              </w:rPr>
              <w:t>34 cm(H)</w:t>
            </w:r>
            <w:r w:rsidRPr="00A5664C">
              <w:rPr>
                <w:rFonts w:eastAsia="標楷體" w:hint="eastAsia"/>
              </w:rPr>
              <w:t>為基準。</w:t>
            </w:r>
          </w:p>
        </w:tc>
        <w:tc>
          <w:tcPr>
            <w:tcW w:w="860" w:type="pct"/>
            <w:vAlign w:val="center"/>
          </w:tcPr>
          <w:p w14:paraId="5599FE2C" w14:textId="77777777" w:rsidR="0072632A" w:rsidRPr="00A5664C" w:rsidRDefault="0072632A" w:rsidP="0072632A">
            <w:pPr>
              <w:jc w:val="center"/>
              <w:rPr>
                <w:rFonts w:eastAsia="標楷體"/>
              </w:rPr>
            </w:pPr>
            <w:r w:rsidRPr="00A5664C">
              <w:rPr>
                <w:rFonts w:eastAsia="標楷體" w:hint="eastAsia"/>
              </w:rPr>
              <w:t>1</w:t>
            </w:r>
          </w:p>
        </w:tc>
      </w:tr>
      <w:tr w:rsidR="0072632A" w:rsidRPr="00A5664C" w14:paraId="7501ADDA" w14:textId="77777777">
        <w:trPr>
          <w:cantSplit/>
        </w:trPr>
        <w:tc>
          <w:tcPr>
            <w:tcW w:w="849" w:type="pct"/>
            <w:vMerge w:val="restart"/>
            <w:vAlign w:val="center"/>
          </w:tcPr>
          <w:p w14:paraId="3FFD4275" w14:textId="77777777" w:rsidR="0072632A" w:rsidRPr="00A5664C" w:rsidRDefault="0072632A" w:rsidP="0072632A">
            <w:pPr>
              <w:jc w:val="center"/>
              <w:rPr>
                <w:rFonts w:eastAsia="標楷體"/>
              </w:rPr>
            </w:pPr>
            <w:r w:rsidRPr="00A5664C">
              <w:rPr>
                <w:rFonts w:eastAsia="標楷體" w:hint="eastAsia"/>
              </w:rPr>
              <w:t>污泥</w:t>
            </w:r>
          </w:p>
        </w:tc>
        <w:tc>
          <w:tcPr>
            <w:tcW w:w="958" w:type="pct"/>
            <w:vAlign w:val="center"/>
          </w:tcPr>
          <w:p w14:paraId="71EB5DFD" w14:textId="77777777" w:rsidR="0072632A" w:rsidRPr="00A5664C" w:rsidRDefault="0072632A" w:rsidP="0072632A">
            <w:pPr>
              <w:jc w:val="both"/>
              <w:rPr>
                <w:rFonts w:eastAsia="標楷體"/>
              </w:rPr>
            </w:pPr>
            <w:r w:rsidRPr="00A5664C">
              <w:rPr>
                <w:rFonts w:eastAsia="標楷體" w:hint="eastAsia"/>
              </w:rPr>
              <w:t>混合污泥、有機污泥或其他太空包裝可焚化污泥</w:t>
            </w:r>
          </w:p>
        </w:tc>
        <w:tc>
          <w:tcPr>
            <w:tcW w:w="2333" w:type="pct"/>
            <w:vAlign w:val="center"/>
          </w:tcPr>
          <w:p w14:paraId="6D81AACB" w14:textId="77777777" w:rsidR="0072632A" w:rsidRPr="00A5664C" w:rsidRDefault="0072632A" w:rsidP="000B07CE">
            <w:pPr>
              <w:numPr>
                <w:ilvl w:val="0"/>
                <w:numId w:val="3"/>
              </w:numPr>
              <w:ind w:left="222" w:hanging="222"/>
              <w:jc w:val="both"/>
              <w:rPr>
                <w:rFonts w:eastAsia="標楷體"/>
              </w:rPr>
            </w:pPr>
            <w:r w:rsidRPr="00A5664C">
              <w:rPr>
                <w:rFonts w:eastAsia="標楷體" w:hint="eastAsia"/>
              </w:rPr>
              <w:t>污泥內不得混入廢溶劑或其他類固體廢棄物，致損壞污泥輸送設備。</w:t>
            </w:r>
          </w:p>
        </w:tc>
        <w:tc>
          <w:tcPr>
            <w:tcW w:w="860" w:type="pct"/>
            <w:vAlign w:val="center"/>
          </w:tcPr>
          <w:p w14:paraId="22821F90" w14:textId="77777777" w:rsidR="0072632A" w:rsidRPr="00A5664C" w:rsidRDefault="0072632A" w:rsidP="0072632A">
            <w:pPr>
              <w:jc w:val="center"/>
              <w:rPr>
                <w:rFonts w:eastAsia="標楷體"/>
              </w:rPr>
            </w:pPr>
            <w:r w:rsidRPr="00A5664C">
              <w:rPr>
                <w:rFonts w:eastAsia="標楷體" w:hint="eastAsia"/>
              </w:rPr>
              <w:t>2</w:t>
            </w:r>
          </w:p>
        </w:tc>
      </w:tr>
      <w:tr w:rsidR="0072632A" w:rsidRPr="00A5664C" w14:paraId="52927A5F" w14:textId="77777777">
        <w:trPr>
          <w:cantSplit/>
        </w:trPr>
        <w:tc>
          <w:tcPr>
            <w:tcW w:w="849" w:type="pct"/>
            <w:vMerge/>
          </w:tcPr>
          <w:p w14:paraId="5C777C87" w14:textId="77777777" w:rsidR="0072632A" w:rsidRPr="00A5664C" w:rsidRDefault="0072632A" w:rsidP="0072632A">
            <w:pPr>
              <w:rPr>
                <w:rFonts w:eastAsia="標楷體"/>
              </w:rPr>
            </w:pPr>
          </w:p>
        </w:tc>
        <w:tc>
          <w:tcPr>
            <w:tcW w:w="958" w:type="pct"/>
            <w:vMerge w:val="restart"/>
            <w:vAlign w:val="center"/>
          </w:tcPr>
          <w:p w14:paraId="6EF13C74" w14:textId="77777777" w:rsidR="0072632A" w:rsidRPr="00A5664C" w:rsidRDefault="0072632A" w:rsidP="0072632A">
            <w:pPr>
              <w:jc w:val="both"/>
              <w:rPr>
                <w:rFonts w:eastAsia="標楷體"/>
              </w:rPr>
            </w:pPr>
            <w:r w:rsidRPr="00A5664C">
              <w:rPr>
                <w:rFonts w:eastAsia="標楷體" w:hint="eastAsia"/>
              </w:rPr>
              <w:t>無機污泥</w:t>
            </w:r>
          </w:p>
        </w:tc>
        <w:tc>
          <w:tcPr>
            <w:tcW w:w="2333" w:type="pct"/>
          </w:tcPr>
          <w:p w14:paraId="37A9202F" w14:textId="77777777" w:rsidR="0072632A" w:rsidRPr="00A5664C" w:rsidRDefault="0072632A" w:rsidP="000B07CE">
            <w:pPr>
              <w:numPr>
                <w:ilvl w:val="0"/>
                <w:numId w:val="3"/>
              </w:numPr>
              <w:ind w:left="222" w:hanging="222"/>
              <w:rPr>
                <w:rFonts w:eastAsia="標楷體"/>
              </w:rPr>
            </w:pPr>
            <w:r w:rsidRPr="00A5664C">
              <w:rPr>
                <w:rFonts w:eastAsia="標楷體" w:hint="eastAsia"/>
              </w:rPr>
              <w:t>污泥內不得混入其他類廢棄物。</w:t>
            </w:r>
          </w:p>
        </w:tc>
        <w:tc>
          <w:tcPr>
            <w:tcW w:w="860" w:type="pct"/>
            <w:vAlign w:val="center"/>
          </w:tcPr>
          <w:p w14:paraId="6E44703B" w14:textId="77777777" w:rsidR="0072632A" w:rsidRPr="00A5664C" w:rsidRDefault="0072632A" w:rsidP="0072632A">
            <w:pPr>
              <w:jc w:val="center"/>
              <w:rPr>
                <w:rFonts w:eastAsia="標楷體"/>
              </w:rPr>
            </w:pPr>
            <w:r w:rsidRPr="00A5664C">
              <w:rPr>
                <w:rFonts w:eastAsia="標楷體" w:hint="eastAsia"/>
              </w:rPr>
              <w:t>2</w:t>
            </w:r>
          </w:p>
        </w:tc>
      </w:tr>
      <w:tr w:rsidR="0072632A" w:rsidRPr="00A5664C" w14:paraId="7CF98726" w14:textId="77777777">
        <w:trPr>
          <w:cantSplit/>
        </w:trPr>
        <w:tc>
          <w:tcPr>
            <w:tcW w:w="849" w:type="pct"/>
            <w:vMerge/>
          </w:tcPr>
          <w:p w14:paraId="586D80ED" w14:textId="77777777" w:rsidR="0072632A" w:rsidRPr="00A5664C" w:rsidRDefault="0072632A" w:rsidP="0072632A">
            <w:pPr>
              <w:rPr>
                <w:rFonts w:eastAsia="標楷體"/>
              </w:rPr>
            </w:pPr>
          </w:p>
        </w:tc>
        <w:tc>
          <w:tcPr>
            <w:tcW w:w="958" w:type="pct"/>
            <w:vMerge/>
            <w:vAlign w:val="center"/>
          </w:tcPr>
          <w:p w14:paraId="7BF7EBF2" w14:textId="77777777" w:rsidR="0072632A" w:rsidRPr="00A5664C" w:rsidRDefault="0072632A" w:rsidP="0072632A">
            <w:pPr>
              <w:jc w:val="both"/>
              <w:rPr>
                <w:rFonts w:eastAsia="標楷體"/>
              </w:rPr>
            </w:pPr>
          </w:p>
        </w:tc>
        <w:tc>
          <w:tcPr>
            <w:tcW w:w="2333" w:type="pct"/>
          </w:tcPr>
          <w:p w14:paraId="712399AC" w14:textId="77777777" w:rsidR="0072632A" w:rsidRPr="00A5664C" w:rsidRDefault="0072632A" w:rsidP="000B07CE">
            <w:pPr>
              <w:numPr>
                <w:ilvl w:val="0"/>
                <w:numId w:val="3"/>
              </w:numPr>
              <w:ind w:left="222" w:hanging="222"/>
              <w:rPr>
                <w:rFonts w:eastAsia="標楷體"/>
              </w:rPr>
            </w:pPr>
            <w:r w:rsidRPr="00A5664C">
              <w:rPr>
                <w:rFonts w:eastAsia="標楷體" w:hint="eastAsia"/>
              </w:rPr>
              <w:t>須以有內袋之太空包盛裝，並確實封口。</w:t>
            </w:r>
          </w:p>
        </w:tc>
        <w:tc>
          <w:tcPr>
            <w:tcW w:w="860" w:type="pct"/>
            <w:vAlign w:val="center"/>
          </w:tcPr>
          <w:p w14:paraId="7DCB57F0" w14:textId="77777777" w:rsidR="0072632A" w:rsidRPr="00A5664C" w:rsidRDefault="0072632A" w:rsidP="0072632A">
            <w:pPr>
              <w:jc w:val="center"/>
              <w:rPr>
                <w:rFonts w:eastAsia="標楷體"/>
              </w:rPr>
            </w:pPr>
            <w:r w:rsidRPr="00A5664C">
              <w:rPr>
                <w:rFonts w:eastAsia="標楷體" w:hint="eastAsia"/>
              </w:rPr>
              <w:t>1</w:t>
            </w:r>
          </w:p>
        </w:tc>
      </w:tr>
      <w:tr w:rsidR="0072632A" w:rsidRPr="00A5664C" w14:paraId="59E3DF30" w14:textId="77777777">
        <w:trPr>
          <w:cantSplit/>
        </w:trPr>
        <w:tc>
          <w:tcPr>
            <w:tcW w:w="849" w:type="pct"/>
            <w:vMerge/>
          </w:tcPr>
          <w:p w14:paraId="0BC2AB7A" w14:textId="77777777" w:rsidR="0072632A" w:rsidRPr="00A5664C" w:rsidRDefault="0072632A" w:rsidP="0072632A">
            <w:pPr>
              <w:rPr>
                <w:rFonts w:eastAsia="標楷體"/>
              </w:rPr>
            </w:pPr>
          </w:p>
        </w:tc>
        <w:tc>
          <w:tcPr>
            <w:tcW w:w="958" w:type="pct"/>
            <w:vMerge w:val="restart"/>
            <w:vAlign w:val="center"/>
          </w:tcPr>
          <w:p w14:paraId="463925BC" w14:textId="77777777" w:rsidR="0072632A" w:rsidRPr="00A5664C" w:rsidRDefault="0072632A" w:rsidP="00A65467">
            <w:pPr>
              <w:jc w:val="both"/>
              <w:rPr>
                <w:rFonts w:eastAsia="標楷體"/>
              </w:rPr>
            </w:pPr>
            <w:r w:rsidRPr="00A5664C">
              <w:rPr>
                <w:rFonts w:eastAsia="標楷體" w:hint="eastAsia"/>
              </w:rPr>
              <w:t>重金屬污泥</w:t>
            </w:r>
          </w:p>
        </w:tc>
        <w:tc>
          <w:tcPr>
            <w:tcW w:w="2333" w:type="pct"/>
          </w:tcPr>
          <w:p w14:paraId="196982E7" w14:textId="77777777" w:rsidR="0072632A" w:rsidRPr="00A5664C" w:rsidRDefault="0072632A" w:rsidP="000B07CE">
            <w:pPr>
              <w:numPr>
                <w:ilvl w:val="0"/>
                <w:numId w:val="3"/>
              </w:numPr>
              <w:ind w:left="222" w:hanging="222"/>
              <w:rPr>
                <w:rFonts w:eastAsia="標楷體"/>
              </w:rPr>
            </w:pPr>
            <w:r w:rsidRPr="00A5664C">
              <w:rPr>
                <w:rFonts w:eastAsia="標楷體" w:hint="eastAsia"/>
              </w:rPr>
              <w:t>污泥內不得混入其他類固體廢棄物。</w:t>
            </w:r>
          </w:p>
        </w:tc>
        <w:tc>
          <w:tcPr>
            <w:tcW w:w="860" w:type="pct"/>
            <w:vAlign w:val="center"/>
          </w:tcPr>
          <w:p w14:paraId="7FCF9714" w14:textId="77777777" w:rsidR="0072632A" w:rsidRPr="00A5664C" w:rsidRDefault="0072632A" w:rsidP="0072632A">
            <w:pPr>
              <w:jc w:val="center"/>
              <w:rPr>
                <w:rFonts w:eastAsia="標楷體"/>
              </w:rPr>
            </w:pPr>
            <w:r w:rsidRPr="00A5664C">
              <w:rPr>
                <w:rFonts w:eastAsia="標楷體" w:hint="eastAsia"/>
              </w:rPr>
              <w:t>2</w:t>
            </w:r>
          </w:p>
        </w:tc>
      </w:tr>
      <w:tr w:rsidR="0072632A" w:rsidRPr="00A5664C" w14:paraId="3DB97BF1" w14:textId="77777777">
        <w:trPr>
          <w:cantSplit/>
        </w:trPr>
        <w:tc>
          <w:tcPr>
            <w:tcW w:w="849" w:type="pct"/>
            <w:vMerge/>
          </w:tcPr>
          <w:p w14:paraId="15F61745" w14:textId="77777777" w:rsidR="0072632A" w:rsidRPr="00A5664C" w:rsidRDefault="0072632A" w:rsidP="0072632A">
            <w:pPr>
              <w:rPr>
                <w:rFonts w:eastAsia="標楷體"/>
              </w:rPr>
            </w:pPr>
          </w:p>
        </w:tc>
        <w:tc>
          <w:tcPr>
            <w:tcW w:w="958" w:type="pct"/>
            <w:vMerge/>
          </w:tcPr>
          <w:p w14:paraId="1CE77BF3" w14:textId="77777777" w:rsidR="0072632A" w:rsidRPr="00A5664C" w:rsidRDefault="0072632A" w:rsidP="0072632A">
            <w:pPr>
              <w:rPr>
                <w:rFonts w:eastAsia="標楷體"/>
              </w:rPr>
            </w:pPr>
          </w:p>
        </w:tc>
        <w:tc>
          <w:tcPr>
            <w:tcW w:w="2333" w:type="pct"/>
          </w:tcPr>
          <w:p w14:paraId="778AD07F" w14:textId="77777777" w:rsidR="0072632A" w:rsidRPr="00A5664C" w:rsidRDefault="0072632A" w:rsidP="000B07CE">
            <w:pPr>
              <w:numPr>
                <w:ilvl w:val="0"/>
                <w:numId w:val="3"/>
              </w:numPr>
              <w:ind w:left="222" w:hanging="222"/>
              <w:rPr>
                <w:rFonts w:eastAsia="標楷體"/>
              </w:rPr>
            </w:pPr>
            <w:r w:rsidRPr="00A5664C">
              <w:rPr>
                <w:rFonts w:eastAsia="標楷體" w:hint="eastAsia"/>
              </w:rPr>
              <w:t>須以有內袋之太空包盛裝，並確實封口。</w:t>
            </w:r>
          </w:p>
        </w:tc>
        <w:tc>
          <w:tcPr>
            <w:tcW w:w="860" w:type="pct"/>
            <w:vAlign w:val="center"/>
          </w:tcPr>
          <w:p w14:paraId="236D9352" w14:textId="77777777" w:rsidR="0072632A" w:rsidRPr="00A5664C" w:rsidRDefault="0072632A" w:rsidP="0072632A">
            <w:pPr>
              <w:jc w:val="center"/>
              <w:rPr>
                <w:rFonts w:eastAsia="標楷體"/>
              </w:rPr>
            </w:pPr>
            <w:r w:rsidRPr="00A5664C">
              <w:rPr>
                <w:rFonts w:eastAsia="標楷體" w:hint="eastAsia"/>
              </w:rPr>
              <w:t>1</w:t>
            </w:r>
          </w:p>
        </w:tc>
      </w:tr>
      <w:tr w:rsidR="0072632A" w:rsidRPr="00A5664C" w14:paraId="70124E64" w14:textId="77777777">
        <w:trPr>
          <w:cantSplit/>
        </w:trPr>
        <w:tc>
          <w:tcPr>
            <w:tcW w:w="849" w:type="pct"/>
            <w:vMerge w:val="restart"/>
            <w:vAlign w:val="center"/>
          </w:tcPr>
          <w:p w14:paraId="0FD4AD83" w14:textId="77777777" w:rsidR="0072632A" w:rsidRPr="00A5664C" w:rsidRDefault="0072632A" w:rsidP="0072632A">
            <w:pPr>
              <w:jc w:val="center"/>
              <w:rPr>
                <w:rFonts w:eastAsia="標楷體"/>
              </w:rPr>
            </w:pPr>
            <w:r w:rsidRPr="00A5664C">
              <w:rPr>
                <w:rFonts w:eastAsia="標楷體" w:hint="eastAsia"/>
              </w:rPr>
              <w:t>其他</w:t>
            </w:r>
          </w:p>
        </w:tc>
        <w:tc>
          <w:tcPr>
            <w:tcW w:w="958" w:type="pct"/>
            <w:vMerge w:val="restart"/>
            <w:vAlign w:val="center"/>
          </w:tcPr>
          <w:p w14:paraId="6D112FB6" w14:textId="77777777" w:rsidR="0072632A" w:rsidRPr="00A5664C" w:rsidRDefault="0072632A" w:rsidP="0072632A">
            <w:pPr>
              <w:jc w:val="center"/>
              <w:rPr>
                <w:rFonts w:eastAsia="標楷體"/>
              </w:rPr>
            </w:pPr>
            <w:r w:rsidRPr="00A5664C">
              <w:rPr>
                <w:rFonts w:eastAsia="標楷體" w:hint="eastAsia"/>
              </w:rPr>
              <w:t>－</w:t>
            </w:r>
          </w:p>
        </w:tc>
        <w:tc>
          <w:tcPr>
            <w:tcW w:w="2333" w:type="pct"/>
          </w:tcPr>
          <w:p w14:paraId="47605101" w14:textId="77777777" w:rsidR="0072632A" w:rsidRPr="00A5664C" w:rsidRDefault="0072632A" w:rsidP="000B07CE">
            <w:pPr>
              <w:numPr>
                <w:ilvl w:val="0"/>
                <w:numId w:val="3"/>
              </w:numPr>
              <w:ind w:left="222" w:hanging="222"/>
              <w:rPr>
                <w:rFonts w:eastAsia="標楷體"/>
              </w:rPr>
            </w:pPr>
            <w:r w:rsidRPr="00A5664C">
              <w:rPr>
                <w:rFonts w:eastAsia="標楷體" w:hint="eastAsia"/>
              </w:rPr>
              <w:t>所交付廢棄物之性質未符合附表一之性質要求。</w:t>
            </w:r>
          </w:p>
        </w:tc>
        <w:tc>
          <w:tcPr>
            <w:tcW w:w="860" w:type="pct"/>
            <w:vAlign w:val="center"/>
          </w:tcPr>
          <w:p w14:paraId="55105ED1" w14:textId="77777777" w:rsidR="0072632A" w:rsidRPr="00A5664C" w:rsidRDefault="0072632A" w:rsidP="0072632A">
            <w:pPr>
              <w:jc w:val="center"/>
              <w:rPr>
                <w:rFonts w:eastAsia="標楷體"/>
              </w:rPr>
            </w:pPr>
            <w:r w:rsidRPr="00A5664C">
              <w:rPr>
                <w:rFonts w:eastAsia="標楷體" w:hint="eastAsia"/>
              </w:rPr>
              <w:t>2</w:t>
            </w:r>
          </w:p>
        </w:tc>
      </w:tr>
      <w:tr w:rsidR="0072632A" w:rsidRPr="00A5664C" w14:paraId="32E824DF" w14:textId="77777777">
        <w:trPr>
          <w:cantSplit/>
        </w:trPr>
        <w:tc>
          <w:tcPr>
            <w:tcW w:w="849" w:type="pct"/>
            <w:vMerge/>
            <w:vAlign w:val="center"/>
          </w:tcPr>
          <w:p w14:paraId="095643B3" w14:textId="77777777" w:rsidR="0072632A" w:rsidRPr="00A5664C" w:rsidRDefault="0072632A" w:rsidP="0072632A">
            <w:pPr>
              <w:jc w:val="center"/>
              <w:rPr>
                <w:rFonts w:eastAsia="標楷體"/>
              </w:rPr>
            </w:pPr>
          </w:p>
        </w:tc>
        <w:tc>
          <w:tcPr>
            <w:tcW w:w="958" w:type="pct"/>
            <w:vMerge/>
            <w:vAlign w:val="center"/>
          </w:tcPr>
          <w:p w14:paraId="4D6FD6C2" w14:textId="77777777" w:rsidR="0072632A" w:rsidRPr="00A5664C" w:rsidRDefault="0072632A" w:rsidP="0072632A">
            <w:pPr>
              <w:jc w:val="center"/>
              <w:rPr>
                <w:rFonts w:eastAsia="標楷體"/>
              </w:rPr>
            </w:pPr>
          </w:p>
        </w:tc>
        <w:tc>
          <w:tcPr>
            <w:tcW w:w="2333" w:type="pct"/>
          </w:tcPr>
          <w:p w14:paraId="568EBB2C" w14:textId="77777777" w:rsidR="0072632A" w:rsidRPr="00A5664C" w:rsidRDefault="0072632A" w:rsidP="000B07CE">
            <w:pPr>
              <w:numPr>
                <w:ilvl w:val="0"/>
                <w:numId w:val="3"/>
              </w:numPr>
              <w:ind w:left="222" w:hanging="222"/>
              <w:rPr>
                <w:rFonts w:eastAsia="標楷體"/>
              </w:rPr>
            </w:pPr>
            <w:r w:rsidRPr="00A5664C">
              <w:rPr>
                <w:rFonts w:eastAsia="標楷體" w:hint="eastAsia"/>
              </w:rPr>
              <w:t>拒絕或藉故拖延甲方或其指定人員進入其場所進行廢棄物清除處理流向輔導檢核或索取相關資料。</w:t>
            </w:r>
          </w:p>
        </w:tc>
        <w:tc>
          <w:tcPr>
            <w:tcW w:w="860" w:type="pct"/>
            <w:vAlign w:val="center"/>
          </w:tcPr>
          <w:p w14:paraId="3CAF7A00" w14:textId="77777777" w:rsidR="0072632A" w:rsidRPr="00A5664C" w:rsidRDefault="0072632A" w:rsidP="0072632A">
            <w:pPr>
              <w:jc w:val="center"/>
              <w:rPr>
                <w:rFonts w:eastAsia="標楷體"/>
              </w:rPr>
            </w:pPr>
            <w:r w:rsidRPr="00A5664C">
              <w:rPr>
                <w:rFonts w:eastAsia="標楷體" w:hint="eastAsia"/>
              </w:rPr>
              <w:t>1</w:t>
            </w:r>
          </w:p>
        </w:tc>
      </w:tr>
    </w:tbl>
    <w:p w14:paraId="0EDB54CF" w14:textId="77777777" w:rsidR="00F92490" w:rsidRPr="00A5664C" w:rsidRDefault="0072632A" w:rsidP="00C17E2C">
      <w:pPr>
        <w:snapToGrid w:val="0"/>
        <w:rPr>
          <w:rFonts w:eastAsia="標楷體"/>
          <w:b/>
          <w:bCs/>
          <w:sz w:val="32"/>
          <w:szCs w:val="32"/>
          <w:u w:val="single"/>
        </w:rPr>
      </w:pPr>
      <w:r w:rsidRPr="00A5664C">
        <w:rPr>
          <w:rFonts w:eastAsia="標楷體"/>
          <w:bCs/>
        </w:rPr>
        <w:br w:type="page"/>
      </w:r>
      <w:r w:rsidR="00F92490" w:rsidRPr="00A5664C">
        <w:rPr>
          <w:rFonts w:eastAsia="標楷體" w:hint="eastAsia"/>
          <w:b/>
          <w:bCs/>
          <w:sz w:val="32"/>
          <w:szCs w:val="32"/>
          <w:u w:val="single"/>
        </w:rPr>
        <w:lastRenderedPageBreak/>
        <w:t>附件</w:t>
      </w:r>
      <w:r w:rsidR="00C17E2C" w:rsidRPr="00A5664C">
        <w:rPr>
          <w:rFonts w:eastAsia="標楷體" w:hint="eastAsia"/>
          <w:b/>
          <w:bCs/>
          <w:sz w:val="32"/>
          <w:szCs w:val="32"/>
          <w:u w:val="single"/>
        </w:rPr>
        <w:t>三</w:t>
      </w:r>
    </w:p>
    <w:p w14:paraId="0F513BDB" w14:textId="77777777" w:rsidR="00F92490" w:rsidRPr="00A5664C" w:rsidRDefault="00F92490" w:rsidP="00F92490">
      <w:pPr>
        <w:pStyle w:val="10"/>
        <w:ind w:leftChars="0" w:left="0" w:firstLineChars="0" w:firstLine="0"/>
        <w:jc w:val="center"/>
        <w:rPr>
          <w:rFonts w:eastAsia="標楷體"/>
          <w:sz w:val="52"/>
          <w:szCs w:val="52"/>
        </w:rPr>
      </w:pPr>
      <w:r w:rsidRPr="00A5664C">
        <w:rPr>
          <w:rFonts w:eastAsia="標楷體" w:hint="eastAsia"/>
          <w:sz w:val="52"/>
          <w:szCs w:val="52"/>
        </w:rPr>
        <w:t>承　　諾　　書</w:t>
      </w:r>
    </w:p>
    <w:p w14:paraId="3A71EBF1" w14:textId="77777777" w:rsidR="00F92490" w:rsidRPr="00A5664C" w:rsidRDefault="00F92490" w:rsidP="00F92490">
      <w:pPr>
        <w:snapToGrid w:val="0"/>
        <w:spacing w:line="560" w:lineRule="exact"/>
        <w:ind w:firstLine="839"/>
        <w:rPr>
          <w:rFonts w:ascii="標楷體" w:eastAsia="標楷體" w:hAnsi="標楷體"/>
          <w:sz w:val="40"/>
          <w:szCs w:val="40"/>
        </w:rPr>
      </w:pPr>
      <w:r w:rsidRPr="00A5664C">
        <w:rPr>
          <w:rFonts w:ascii="標楷體" w:eastAsia="標楷體" w:hAnsi="標楷體" w:hint="eastAsia"/>
          <w:sz w:val="40"/>
          <w:szCs w:val="40"/>
        </w:rPr>
        <w:t>本公司部分事業廢棄物（如下表）交付　貴局清除處理，其清除處理費由表中對應之事業機構（以下簡稱付費者）繳納，本公司承諾將督促付費者秉持誠信原則，依　貴局之收費</w:t>
      </w:r>
      <w:r w:rsidR="00D31A6B" w:rsidRPr="00A5664C">
        <w:rPr>
          <w:rFonts w:ascii="標楷體" w:eastAsia="標楷體" w:hAnsi="標楷體" w:hint="eastAsia"/>
          <w:sz w:val="40"/>
          <w:szCs w:val="40"/>
        </w:rPr>
        <w:t>表</w:t>
      </w:r>
      <w:r w:rsidRPr="00A5664C">
        <w:rPr>
          <w:rFonts w:ascii="標楷體" w:eastAsia="標楷體" w:hAnsi="標楷體" w:hint="eastAsia"/>
          <w:sz w:val="40"/>
          <w:szCs w:val="40"/>
        </w:rPr>
        <w:t>與繳費程序於期限內完成繳納，若付費者滯繳並經　貴局稽催，本公司願無條件繳納該筆費用及其衍生之違約金額。</w:t>
      </w:r>
    </w:p>
    <w:p w14:paraId="3F755CE9" w14:textId="77777777" w:rsidR="00F92490" w:rsidRPr="00A5664C" w:rsidRDefault="00F92490" w:rsidP="00F92490">
      <w:pPr>
        <w:spacing w:line="560" w:lineRule="exact"/>
        <w:ind w:firstLine="840"/>
        <w:rPr>
          <w:rFonts w:ascii="標楷體" w:eastAsia="標楷體" w:hAnsi="標楷體"/>
          <w:sz w:val="40"/>
          <w:szCs w:val="40"/>
        </w:rPr>
      </w:pPr>
      <w:r w:rsidRPr="00A5664C">
        <w:rPr>
          <w:rFonts w:ascii="標楷體" w:eastAsia="標楷體" w:hAnsi="標楷體" w:hint="eastAsia"/>
          <w:sz w:val="40"/>
          <w:szCs w:val="40"/>
        </w:rPr>
        <w:t>另有關前述廢棄物之清理責任仍由本公司負擔。</w:t>
      </w:r>
    </w:p>
    <w:p w14:paraId="147A20C0" w14:textId="5791953A" w:rsidR="00F92490" w:rsidRPr="00A5664C" w:rsidRDefault="00F6443E" w:rsidP="00F92490">
      <w:pPr>
        <w:spacing w:line="560" w:lineRule="exact"/>
        <w:ind w:firstLine="840"/>
        <w:rPr>
          <w:rFonts w:ascii="標楷體" w:eastAsia="標楷體" w:hAnsi="標楷體"/>
          <w:sz w:val="40"/>
          <w:szCs w:val="40"/>
        </w:rPr>
      </w:pPr>
      <w:r w:rsidRPr="00A5664C">
        <w:rPr>
          <w:rFonts w:ascii="標楷體" w:eastAsia="標楷體" w:hAnsi="標楷體"/>
          <w:noProof/>
          <w:sz w:val="32"/>
          <w:szCs w:val="32"/>
        </w:rPr>
        <mc:AlternateContent>
          <mc:Choice Requires="wps">
            <w:drawing>
              <wp:anchor distT="0" distB="0" distL="114300" distR="114300" simplePos="0" relativeHeight="251656704" behindDoc="0" locked="0" layoutInCell="1" allowOverlap="1" wp14:anchorId="3C719174" wp14:editId="33AB8EC9">
                <wp:simplePos x="0" y="0"/>
                <wp:positionH relativeFrom="column">
                  <wp:posOffset>3644900</wp:posOffset>
                </wp:positionH>
                <wp:positionV relativeFrom="paragraph">
                  <wp:posOffset>306070</wp:posOffset>
                </wp:positionV>
                <wp:extent cx="1828800" cy="1828800"/>
                <wp:effectExtent l="21590" t="18415" r="16510" b="19685"/>
                <wp:wrapNone/>
                <wp:docPr id="72875458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solidFill>
                          <a:srgbClr val="FFFFFF"/>
                        </a:solidFill>
                        <a:ln w="25400">
                          <a:solidFill>
                            <a:srgbClr val="C0C0C0"/>
                          </a:solidFill>
                          <a:prstDash val="dash"/>
                          <a:miter lim="800000"/>
                          <a:headEnd/>
                          <a:tailEnd/>
                        </a:ln>
                      </wps:spPr>
                      <wps:txbx>
                        <w:txbxContent>
                          <w:p w14:paraId="156BC9AF" w14:textId="77777777" w:rsidR="00693AF5" w:rsidRDefault="00693AF5" w:rsidP="00F92490">
                            <w:pPr>
                              <w:rPr>
                                <w:sz w:val="32"/>
                                <w:szCs w:val="32"/>
                              </w:rPr>
                            </w:pPr>
                          </w:p>
                          <w:p w14:paraId="632505C1" w14:textId="77777777" w:rsidR="00693AF5" w:rsidRPr="00ED682D" w:rsidRDefault="00693AF5" w:rsidP="00F92490">
                            <w:pPr>
                              <w:jc w:val="center"/>
                              <w:rPr>
                                <w:color w:val="999999"/>
                                <w:sz w:val="32"/>
                                <w:szCs w:val="32"/>
                              </w:rPr>
                            </w:pPr>
                            <w:r>
                              <w:rPr>
                                <w:rFonts w:hint="eastAsia"/>
                                <w:color w:val="999999"/>
                                <w:sz w:val="32"/>
                                <w:szCs w:val="32"/>
                              </w:rPr>
                              <w:t>公司印鑑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19174" id="Rectangle 47" o:spid="_x0000_s1027" style="position:absolute;left:0;text-align:left;margin-left:287pt;margin-top:24.1pt;width:2in;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" strokecolor="silver" strokeweight="2pt">
                <v:stroke dashstyle="dash"/>
                <v:textbox>
                  <w:txbxContent>
                    <w:p w14:paraId="156BC9AF" w14:textId="77777777" w:rsidR="00693AF5" w:rsidRDefault="00693AF5" w:rsidP="00F92490">
                      <w:pPr>
                        <w:rPr>
                          <w:rFonts w:hint="eastAsia"/>
                          <w:sz w:val="32"/>
                          <w:szCs w:val="32"/>
                        </w:rPr>
                      </w:pPr>
                    </w:p>
                    <w:p w14:paraId="632505C1" w14:textId="77777777" w:rsidR="00693AF5" w:rsidRPr="00ED682D" w:rsidRDefault="00693AF5" w:rsidP="00F92490">
                      <w:pPr>
                        <w:jc w:val="center"/>
                        <w:rPr>
                          <w:color w:val="999999"/>
                          <w:sz w:val="32"/>
                          <w:szCs w:val="32"/>
                        </w:rPr>
                      </w:pPr>
                      <w:r>
                        <w:rPr>
                          <w:rFonts w:hint="eastAsia"/>
                          <w:color w:val="999999"/>
                          <w:sz w:val="32"/>
                          <w:szCs w:val="32"/>
                        </w:rPr>
                        <w:t>公司印鑑</w:t>
                      </w:r>
                    </w:p>
                  </w:txbxContent>
                </v:textbox>
              </v:rect>
            </w:pict>
          </mc:Fallback>
        </mc:AlternateContent>
      </w:r>
      <w:r w:rsidR="00F92490" w:rsidRPr="00A5664C">
        <w:rPr>
          <w:rFonts w:ascii="標楷體" w:eastAsia="標楷體" w:hAnsi="標楷體" w:hint="eastAsia"/>
          <w:sz w:val="40"/>
          <w:szCs w:val="40"/>
        </w:rPr>
        <w:t>此致</w:t>
      </w:r>
    </w:p>
    <w:p w14:paraId="2C4731E1" w14:textId="77777777" w:rsidR="00F92490" w:rsidRPr="0090103B" w:rsidRDefault="0090103B" w:rsidP="00F92490">
      <w:pPr>
        <w:spacing w:line="560" w:lineRule="exact"/>
        <w:rPr>
          <w:rFonts w:ascii="標楷體" w:eastAsia="標楷體" w:hAnsi="標楷體"/>
          <w:sz w:val="30"/>
          <w:szCs w:val="30"/>
        </w:rPr>
      </w:pPr>
      <w:r w:rsidRPr="0090103B">
        <w:rPr>
          <w:rFonts w:eastAsia="標楷體" w:hint="eastAsia"/>
          <w:sz w:val="30"/>
          <w:szCs w:val="30"/>
        </w:rPr>
        <w:t>國家科學及技術委員會南部科學園區管理局</w:t>
      </w:r>
    </w:p>
    <w:p w14:paraId="42514D32" w14:textId="77777777" w:rsidR="00F92490" w:rsidRPr="00A5664C" w:rsidRDefault="00F92490" w:rsidP="00F92490">
      <w:pPr>
        <w:rPr>
          <w:rFonts w:ascii="標楷體" w:eastAsia="標楷體" w:hAnsi="標楷體"/>
          <w:sz w:val="40"/>
          <w:szCs w:val="40"/>
        </w:rPr>
      </w:pPr>
    </w:p>
    <w:p w14:paraId="440B4371" w14:textId="59318EA1" w:rsidR="00F92490" w:rsidRPr="00A5664C" w:rsidRDefault="00F6443E" w:rsidP="00F92490">
      <w:pPr>
        <w:ind w:leftChars="825" w:left="1980"/>
        <w:rPr>
          <w:rFonts w:ascii="標楷體" w:eastAsia="標楷體" w:hAnsi="標楷體"/>
          <w:sz w:val="32"/>
          <w:szCs w:val="32"/>
        </w:rPr>
      </w:pPr>
      <w:r w:rsidRPr="00A5664C">
        <w:rPr>
          <w:rFonts w:ascii="標楷體" w:eastAsia="標楷體" w:hAnsi="標楷體"/>
          <w:noProof/>
          <w:sz w:val="32"/>
          <w:szCs w:val="32"/>
        </w:rPr>
        <mc:AlternateContent>
          <mc:Choice Requires="wps">
            <w:drawing>
              <wp:anchor distT="0" distB="0" distL="114300" distR="114300" simplePos="0" relativeHeight="251657728" behindDoc="0" locked="0" layoutInCell="1" allowOverlap="1" wp14:anchorId="6BE5EE26" wp14:editId="3ABF5520">
                <wp:simplePos x="0" y="0"/>
                <wp:positionH relativeFrom="column">
                  <wp:posOffset>5473700</wp:posOffset>
                </wp:positionH>
                <wp:positionV relativeFrom="paragraph">
                  <wp:posOffset>166370</wp:posOffset>
                </wp:positionV>
                <wp:extent cx="800100" cy="800100"/>
                <wp:effectExtent l="21590" t="18415" r="16510" b="19685"/>
                <wp:wrapNone/>
                <wp:docPr id="253470320"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800100"/>
                        </a:xfrm>
                        <a:prstGeom prst="rect">
                          <a:avLst/>
                        </a:prstGeom>
                        <a:solidFill>
                          <a:srgbClr val="FFFFFF"/>
                        </a:solidFill>
                        <a:ln w="25400">
                          <a:solidFill>
                            <a:srgbClr val="C0C0C0"/>
                          </a:solidFill>
                          <a:prstDash val="dash"/>
                          <a:miter lim="800000"/>
                          <a:headEnd/>
                          <a:tailEnd/>
                        </a:ln>
                      </wps:spPr>
                      <wps:txbx>
                        <w:txbxContent>
                          <w:p w14:paraId="1793FB54" w14:textId="77777777" w:rsidR="00693AF5" w:rsidRPr="00ED682D" w:rsidRDefault="00693AF5" w:rsidP="00F92490">
                            <w:pPr>
                              <w:snapToGrid w:val="0"/>
                              <w:jc w:val="center"/>
                              <w:rPr>
                                <w:color w:val="999999"/>
                              </w:rPr>
                            </w:pPr>
                            <w:r>
                              <w:rPr>
                                <w:rFonts w:hint="eastAsia"/>
                                <w:color w:val="999999"/>
                                <w:sz w:val="32"/>
                                <w:szCs w:val="32"/>
                              </w:rPr>
                              <w:t>負責人</w:t>
                            </w:r>
                            <w:r w:rsidRPr="00ED682D">
                              <w:rPr>
                                <w:rFonts w:hint="eastAsia"/>
                                <w:color w:val="999999"/>
                                <w:sz w:val="32"/>
                                <w:szCs w:val="32"/>
                              </w:rPr>
                              <w:t>印</w:t>
                            </w:r>
                            <w:r>
                              <w:rPr>
                                <w:rFonts w:hint="eastAsia"/>
                                <w:color w:val="999999"/>
                                <w:sz w:val="32"/>
                                <w:szCs w:val="32"/>
                              </w:rPr>
                              <w:t>章</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5EE26" id="Rectangle 48" o:spid="_x0000_s1028" style="position:absolute;left:0;text-align:left;margin-left:431pt;margin-top:13.1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" strokecolor="silver" strokeweight="2pt">
                <v:stroke dashstyle="dash"/>
                <o:lock v:ext="edit" aspectratio="t"/>
                <v:textbox inset="1mm,,1mm">
                  <w:txbxContent>
                    <w:p w14:paraId="1793FB54" w14:textId="77777777" w:rsidR="00693AF5" w:rsidRPr="00ED682D" w:rsidRDefault="00693AF5" w:rsidP="00F92490">
                      <w:pPr>
                        <w:snapToGrid w:val="0"/>
                        <w:jc w:val="center"/>
                        <w:rPr>
                          <w:color w:val="999999"/>
                        </w:rPr>
                      </w:pPr>
                      <w:r>
                        <w:rPr>
                          <w:rFonts w:hint="eastAsia"/>
                          <w:color w:val="999999"/>
                          <w:sz w:val="32"/>
                          <w:szCs w:val="32"/>
                        </w:rPr>
                        <w:t>負責人</w:t>
                      </w:r>
                      <w:r w:rsidRPr="00ED682D">
                        <w:rPr>
                          <w:rFonts w:hint="eastAsia"/>
                          <w:color w:val="999999"/>
                          <w:sz w:val="32"/>
                          <w:szCs w:val="32"/>
                        </w:rPr>
                        <w:t>印</w:t>
                      </w:r>
                      <w:r>
                        <w:rPr>
                          <w:rFonts w:hint="eastAsia"/>
                          <w:color w:val="999999"/>
                          <w:sz w:val="32"/>
                          <w:szCs w:val="32"/>
                        </w:rPr>
                        <w:t>章</w:t>
                      </w:r>
                    </w:p>
                  </w:txbxContent>
                </v:textbox>
              </v:rect>
            </w:pict>
          </mc:Fallback>
        </mc:AlternateContent>
      </w:r>
      <w:r w:rsidR="00F92490" w:rsidRPr="00A5664C">
        <w:rPr>
          <w:rFonts w:ascii="標楷體" w:eastAsia="標楷體" w:hAnsi="標楷體" w:hint="eastAsia"/>
          <w:sz w:val="32"/>
          <w:szCs w:val="32"/>
        </w:rPr>
        <w:t>公司名稱：</w:t>
      </w:r>
    </w:p>
    <w:p w14:paraId="7F271C71" w14:textId="77777777" w:rsidR="00F92490" w:rsidRPr="00A5664C" w:rsidRDefault="00F92490" w:rsidP="00F92490">
      <w:pPr>
        <w:ind w:leftChars="825" w:left="1980"/>
        <w:rPr>
          <w:rFonts w:ascii="標楷體" w:eastAsia="標楷體" w:hAnsi="標楷體"/>
          <w:sz w:val="32"/>
          <w:szCs w:val="32"/>
        </w:rPr>
      </w:pPr>
      <w:r w:rsidRPr="00A5664C">
        <w:rPr>
          <w:rFonts w:ascii="標楷體" w:eastAsia="標楷體" w:hAnsi="標楷體" w:hint="eastAsia"/>
          <w:sz w:val="32"/>
          <w:szCs w:val="32"/>
        </w:rPr>
        <w:t>負</w:t>
      </w:r>
      <w:r w:rsidR="00F92220" w:rsidRPr="00A5664C">
        <w:rPr>
          <w:rFonts w:ascii="標楷體" w:eastAsia="標楷體" w:hAnsi="標楷體" w:hint="eastAsia"/>
          <w:sz w:val="32"/>
          <w:szCs w:val="32"/>
        </w:rPr>
        <w:t xml:space="preserve"> </w:t>
      </w:r>
      <w:r w:rsidRPr="00A5664C">
        <w:rPr>
          <w:rFonts w:ascii="標楷體" w:eastAsia="標楷體" w:hAnsi="標楷體" w:hint="eastAsia"/>
          <w:sz w:val="32"/>
          <w:szCs w:val="32"/>
        </w:rPr>
        <w:t>責</w:t>
      </w:r>
      <w:r w:rsidR="00F92220" w:rsidRPr="00A5664C">
        <w:rPr>
          <w:rFonts w:ascii="標楷體" w:eastAsia="標楷體" w:hAnsi="標楷體" w:hint="eastAsia"/>
          <w:sz w:val="32"/>
          <w:szCs w:val="32"/>
        </w:rPr>
        <w:t xml:space="preserve"> </w:t>
      </w:r>
      <w:r w:rsidRPr="00A5664C">
        <w:rPr>
          <w:rFonts w:ascii="標楷體" w:eastAsia="標楷體" w:hAnsi="標楷體" w:hint="eastAsia"/>
          <w:sz w:val="32"/>
          <w:szCs w:val="32"/>
        </w:rPr>
        <w:t>人：</w:t>
      </w:r>
    </w:p>
    <w:p w14:paraId="1A7B0574" w14:textId="77777777" w:rsidR="00F92490" w:rsidRPr="00A5664C" w:rsidRDefault="00F92490" w:rsidP="00F92490">
      <w:pPr>
        <w:rPr>
          <w:rFonts w:ascii="標楷體" w:eastAsia="標楷體" w:hAnsi="標楷體"/>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181"/>
        <w:gridCol w:w="2319"/>
        <w:gridCol w:w="4455"/>
        <w:gridCol w:w="1653"/>
      </w:tblGrid>
      <w:tr w:rsidR="00F92490" w:rsidRPr="00A5664C" w14:paraId="60D4B230" w14:textId="77777777" w:rsidTr="00B92B56">
        <w:tc>
          <w:tcPr>
            <w:tcW w:w="1188" w:type="dxa"/>
            <w:shd w:val="clear" w:color="auto" w:fill="auto"/>
          </w:tcPr>
          <w:p w14:paraId="7C8CE3EA" w14:textId="77777777" w:rsidR="00F92490" w:rsidRPr="00A5664C" w:rsidRDefault="00F92490" w:rsidP="00B92B56">
            <w:pPr>
              <w:snapToGrid w:val="0"/>
              <w:jc w:val="center"/>
              <w:rPr>
                <w:rFonts w:ascii="標楷體" w:eastAsia="標楷體" w:hAnsi="標楷體"/>
                <w:sz w:val="28"/>
                <w:szCs w:val="28"/>
              </w:rPr>
            </w:pPr>
            <w:r w:rsidRPr="00A5664C">
              <w:rPr>
                <w:rFonts w:ascii="標楷體" w:eastAsia="標楷體" w:hAnsi="標楷體" w:hint="eastAsia"/>
                <w:sz w:val="28"/>
                <w:szCs w:val="28"/>
              </w:rPr>
              <w:t>廢棄物代碼</w:t>
            </w:r>
          </w:p>
        </w:tc>
        <w:tc>
          <w:tcPr>
            <w:tcW w:w="2340" w:type="dxa"/>
            <w:shd w:val="clear" w:color="auto" w:fill="auto"/>
            <w:vAlign w:val="center"/>
          </w:tcPr>
          <w:p w14:paraId="441091BA" w14:textId="77777777" w:rsidR="00F92490" w:rsidRPr="00A5664C" w:rsidRDefault="00F92490" w:rsidP="00B92B56">
            <w:pPr>
              <w:snapToGrid w:val="0"/>
              <w:jc w:val="center"/>
              <w:rPr>
                <w:rFonts w:ascii="標楷體" w:eastAsia="標楷體" w:hAnsi="標楷體"/>
                <w:sz w:val="28"/>
                <w:szCs w:val="28"/>
              </w:rPr>
            </w:pPr>
            <w:r w:rsidRPr="00A5664C">
              <w:rPr>
                <w:rFonts w:ascii="標楷體" w:eastAsia="標楷體" w:hAnsi="標楷體" w:hint="eastAsia"/>
                <w:sz w:val="28"/>
                <w:szCs w:val="28"/>
              </w:rPr>
              <w:t>廢棄物名稱</w:t>
            </w:r>
          </w:p>
        </w:tc>
        <w:tc>
          <w:tcPr>
            <w:tcW w:w="4500" w:type="dxa"/>
            <w:shd w:val="clear" w:color="auto" w:fill="auto"/>
            <w:vAlign w:val="center"/>
          </w:tcPr>
          <w:p w14:paraId="4AB36104" w14:textId="77777777" w:rsidR="00F92490" w:rsidRPr="00A5664C" w:rsidRDefault="00F92490" w:rsidP="00B92B56">
            <w:pPr>
              <w:snapToGrid w:val="0"/>
              <w:jc w:val="center"/>
              <w:rPr>
                <w:rFonts w:ascii="標楷體" w:eastAsia="標楷體" w:hAnsi="標楷體"/>
                <w:sz w:val="28"/>
                <w:szCs w:val="28"/>
              </w:rPr>
            </w:pPr>
            <w:r w:rsidRPr="00A5664C">
              <w:rPr>
                <w:rFonts w:ascii="標楷體" w:eastAsia="標楷體" w:hAnsi="標楷體" w:hint="eastAsia"/>
                <w:sz w:val="28"/>
                <w:szCs w:val="28"/>
              </w:rPr>
              <w:t>付費者名稱</w:t>
            </w:r>
          </w:p>
        </w:tc>
        <w:tc>
          <w:tcPr>
            <w:tcW w:w="1666" w:type="dxa"/>
            <w:shd w:val="clear" w:color="auto" w:fill="auto"/>
            <w:vAlign w:val="center"/>
          </w:tcPr>
          <w:p w14:paraId="5E9DA520" w14:textId="77777777" w:rsidR="00F92490" w:rsidRPr="00A5664C" w:rsidRDefault="00F92490" w:rsidP="00B92B56">
            <w:pPr>
              <w:snapToGrid w:val="0"/>
              <w:jc w:val="center"/>
              <w:rPr>
                <w:rFonts w:ascii="標楷體" w:eastAsia="標楷體" w:hAnsi="標楷體"/>
                <w:sz w:val="28"/>
                <w:szCs w:val="28"/>
              </w:rPr>
            </w:pPr>
            <w:r w:rsidRPr="00A5664C">
              <w:rPr>
                <w:rFonts w:ascii="標楷體" w:eastAsia="標楷體" w:hAnsi="標楷體" w:hint="eastAsia"/>
                <w:sz w:val="28"/>
                <w:szCs w:val="28"/>
              </w:rPr>
              <w:t>備註</w:t>
            </w:r>
          </w:p>
        </w:tc>
      </w:tr>
      <w:tr w:rsidR="00F92490" w:rsidRPr="00A5664C" w14:paraId="4059588E" w14:textId="77777777" w:rsidTr="00B92B56">
        <w:trPr>
          <w:trHeight w:val="525"/>
        </w:trPr>
        <w:tc>
          <w:tcPr>
            <w:tcW w:w="1188" w:type="dxa"/>
            <w:shd w:val="clear" w:color="auto" w:fill="auto"/>
            <w:tcMar>
              <w:left w:w="28" w:type="dxa"/>
              <w:right w:w="28" w:type="dxa"/>
            </w:tcMar>
          </w:tcPr>
          <w:p w14:paraId="5AC4B50D" w14:textId="77777777" w:rsidR="00F92490" w:rsidRPr="00A5664C" w:rsidRDefault="00F92490" w:rsidP="00B92B56">
            <w:pPr>
              <w:snapToGrid w:val="0"/>
              <w:jc w:val="center"/>
              <w:rPr>
                <w:rFonts w:ascii="標楷體" w:eastAsia="標楷體" w:hAnsi="標楷體"/>
                <w:sz w:val="32"/>
                <w:szCs w:val="32"/>
              </w:rPr>
            </w:pPr>
          </w:p>
        </w:tc>
        <w:tc>
          <w:tcPr>
            <w:tcW w:w="2340" w:type="dxa"/>
            <w:shd w:val="clear" w:color="auto" w:fill="auto"/>
            <w:tcMar>
              <w:left w:w="28" w:type="dxa"/>
              <w:right w:w="28" w:type="dxa"/>
            </w:tcMar>
          </w:tcPr>
          <w:p w14:paraId="476296DA" w14:textId="77777777" w:rsidR="00F92490" w:rsidRPr="00A5664C" w:rsidRDefault="00F92490" w:rsidP="00B92B56">
            <w:pPr>
              <w:snapToGrid w:val="0"/>
              <w:ind w:hanging="16"/>
              <w:rPr>
                <w:rFonts w:ascii="標楷體" w:eastAsia="標楷體" w:hAnsi="標楷體"/>
                <w:sz w:val="32"/>
                <w:szCs w:val="32"/>
              </w:rPr>
            </w:pPr>
          </w:p>
        </w:tc>
        <w:tc>
          <w:tcPr>
            <w:tcW w:w="4500" w:type="dxa"/>
            <w:shd w:val="clear" w:color="auto" w:fill="auto"/>
            <w:tcMar>
              <w:left w:w="28" w:type="dxa"/>
              <w:right w:w="28" w:type="dxa"/>
            </w:tcMar>
          </w:tcPr>
          <w:p w14:paraId="2C420EF3" w14:textId="77777777" w:rsidR="00F92490" w:rsidRPr="00A5664C" w:rsidRDefault="00F92490" w:rsidP="00B92B56">
            <w:pPr>
              <w:snapToGrid w:val="0"/>
              <w:ind w:hanging="16"/>
              <w:rPr>
                <w:rFonts w:ascii="標楷體" w:eastAsia="標楷體" w:hAnsi="標楷體"/>
                <w:sz w:val="32"/>
                <w:szCs w:val="32"/>
              </w:rPr>
            </w:pPr>
          </w:p>
        </w:tc>
        <w:tc>
          <w:tcPr>
            <w:tcW w:w="1666" w:type="dxa"/>
            <w:shd w:val="clear" w:color="auto" w:fill="auto"/>
            <w:tcMar>
              <w:left w:w="28" w:type="dxa"/>
              <w:right w:w="28" w:type="dxa"/>
            </w:tcMar>
          </w:tcPr>
          <w:p w14:paraId="7D444D60" w14:textId="77777777" w:rsidR="00F92490" w:rsidRPr="00A5664C" w:rsidRDefault="00F92490" w:rsidP="00B92B56">
            <w:pPr>
              <w:snapToGrid w:val="0"/>
              <w:ind w:hanging="16"/>
              <w:rPr>
                <w:rFonts w:ascii="標楷體" w:eastAsia="標楷體" w:hAnsi="標楷體"/>
                <w:sz w:val="32"/>
                <w:szCs w:val="32"/>
              </w:rPr>
            </w:pPr>
          </w:p>
        </w:tc>
      </w:tr>
      <w:tr w:rsidR="00F92490" w:rsidRPr="00A5664C" w14:paraId="6E869AEA" w14:textId="77777777" w:rsidTr="00B92B56">
        <w:trPr>
          <w:trHeight w:val="525"/>
        </w:trPr>
        <w:tc>
          <w:tcPr>
            <w:tcW w:w="1188" w:type="dxa"/>
            <w:shd w:val="clear" w:color="auto" w:fill="auto"/>
            <w:tcMar>
              <w:left w:w="28" w:type="dxa"/>
              <w:right w:w="28" w:type="dxa"/>
            </w:tcMar>
          </w:tcPr>
          <w:p w14:paraId="3EA72304" w14:textId="77777777" w:rsidR="00F92490" w:rsidRPr="00A5664C" w:rsidRDefault="00F92490" w:rsidP="00B92B56">
            <w:pPr>
              <w:snapToGrid w:val="0"/>
              <w:jc w:val="center"/>
              <w:rPr>
                <w:rFonts w:ascii="標楷體" w:eastAsia="標楷體" w:hAnsi="標楷體"/>
                <w:sz w:val="32"/>
                <w:szCs w:val="32"/>
              </w:rPr>
            </w:pPr>
          </w:p>
        </w:tc>
        <w:tc>
          <w:tcPr>
            <w:tcW w:w="2340" w:type="dxa"/>
            <w:shd w:val="clear" w:color="auto" w:fill="auto"/>
            <w:tcMar>
              <w:left w:w="28" w:type="dxa"/>
              <w:right w:w="28" w:type="dxa"/>
            </w:tcMar>
          </w:tcPr>
          <w:p w14:paraId="2CF72BB8" w14:textId="77777777" w:rsidR="00F92490" w:rsidRPr="00A5664C" w:rsidRDefault="00F92490" w:rsidP="00B92B56">
            <w:pPr>
              <w:snapToGrid w:val="0"/>
              <w:rPr>
                <w:rFonts w:ascii="標楷體" w:eastAsia="標楷體" w:hAnsi="標楷體"/>
                <w:sz w:val="32"/>
                <w:szCs w:val="32"/>
              </w:rPr>
            </w:pPr>
          </w:p>
        </w:tc>
        <w:tc>
          <w:tcPr>
            <w:tcW w:w="4500" w:type="dxa"/>
            <w:shd w:val="clear" w:color="auto" w:fill="auto"/>
            <w:tcMar>
              <w:left w:w="28" w:type="dxa"/>
              <w:right w:w="28" w:type="dxa"/>
            </w:tcMar>
          </w:tcPr>
          <w:p w14:paraId="2154EE77" w14:textId="77777777" w:rsidR="00F92490" w:rsidRPr="00A5664C" w:rsidRDefault="00F92490" w:rsidP="00B92B56">
            <w:pPr>
              <w:snapToGrid w:val="0"/>
              <w:rPr>
                <w:rFonts w:ascii="標楷體" w:eastAsia="標楷體" w:hAnsi="標楷體"/>
                <w:sz w:val="32"/>
                <w:szCs w:val="32"/>
              </w:rPr>
            </w:pPr>
          </w:p>
        </w:tc>
        <w:tc>
          <w:tcPr>
            <w:tcW w:w="1666" w:type="dxa"/>
            <w:shd w:val="clear" w:color="auto" w:fill="auto"/>
            <w:tcMar>
              <w:left w:w="28" w:type="dxa"/>
              <w:right w:w="28" w:type="dxa"/>
            </w:tcMar>
          </w:tcPr>
          <w:p w14:paraId="524CFCAF" w14:textId="77777777" w:rsidR="00F92490" w:rsidRPr="00A5664C" w:rsidRDefault="00F92490" w:rsidP="00B92B56">
            <w:pPr>
              <w:snapToGrid w:val="0"/>
              <w:rPr>
                <w:rFonts w:ascii="標楷體" w:eastAsia="標楷體" w:hAnsi="標楷體"/>
                <w:sz w:val="32"/>
                <w:szCs w:val="32"/>
              </w:rPr>
            </w:pPr>
          </w:p>
        </w:tc>
      </w:tr>
      <w:tr w:rsidR="00F92490" w:rsidRPr="00A5664C" w14:paraId="5FBC5428" w14:textId="77777777" w:rsidTr="00B92B56">
        <w:trPr>
          <w:trHeight w:val="525"/>
        </w:trPr>
        <w:tc>
          <w:tcPr>
            <w:tcW w:w="1188" w:type="dxa"/>
            <w:shd w:val="clear" w:color="auto" w:fill="auto"/>
            <w:tcMar>
              <w:left w:w="28" w:type="dxa"/>
              <w:right w:w="28" w:type="dxa"/>
            </w:tcMar>
          </w:tcPr>
          <w:p w14:paraId="3CF1FEF1" w14:textId="77777777" w:rsidR="00F92490" w:rsidRPr="00A5664C" w:rsidRDefault="00F92490" w:rsidP="00B92B56">
            <w:pPr>
              <w:snapToGrid w:val="0"/>
              <w:jc w:val="center"/>
              <w:rPr>
                <w:rFonts w:ascii="標楷體" w:eastAsia="標楷體" w:hAnsi="標楷體"/>
                <w:sz w:val="32"/>
                <w:szCs w:val="32"/>
              </w:rPr>
            </w:pPr>
          </w:p>
        </w:tc>
        <w:tc>
          <w:tcPr>
            <w:tcW w:w="2340" w:type="dxa"/>
            <w:shd w:val="clear" w:color="auto" w:fill="auto"/>
            <w:tcMar>
              <w:left w:w="28" w:type="dxa"/>
              <w:right w:w="28" w:type="dxa"/>
            </w:tcMar>
          </w:tcPr>
          <w:p w14:paraId="2ACE27D0" w14:textId="77777777" w:rsidR="00F92490" w:rsidRPr="00A5664C" w:rsidRDefault="00F92490" w:rsidP="00B92B56">
            <w:pPr>
              <w:snapToGrid w:val="0"/>
              <w:rPr>
                <w:rFonts w:ascii="標楷體" w:eastAsia="標楷體" w:hAnsi="標楷體"/>
                <w:sz w:val="32"/>
                <w:szCs w:val="32"/>
              </w:rPr>
            </w:pPr>
          </w:p>
        </w:tc>
        <w:tc>
          <w:tcPr>
            <w:tcW w:w="4500" w:type="dxa"/>
            <w:shd w:val="clear" w:color="auto" w:fill="auto"/>
            <w:tcMar>
              <w:left w:w="28" w:type="dxa"/>
              <w:right w:w="28" w:type="dxa"/>
            </w:tcMar>
          </w:tcPr>
          <w:p w14:paraId="41DA1C3F" w14:textId="77777777" w:rsidR="00F92490" w:rsidRPr="00A5664C" w:rsidRDefault="00F92490" w:rsidP="00B92B56">
            <w:pPr>
              <w:snapToGrid w:val="0"/>
              <w:rPr>
                <w:rFonts w:ascii="標楷體" w:eastAsia="標楷體" w:hAnsi="標楷體"/>
                <w:sz w:val="32"/>
                <w:szCs w:val="32"/>
              </w:rPr>
            </w:pPr>
          </w:p>
        </w:tc>
        <w:tc>
          <w:tcPr>
            <w:tcW w:w="1666" w:type="dxa"/>
            <w:shd w:val="clear" w:color="auto" w:fill="auto"/>
            <w:tcMar>
              <w:left w:w="28" w:type="dxa"/>
              <w:right w:w="28" w:type="dxa"/>
            </w:tcMar>
          </w:tcPr>
          <w:p w14:paraId="677A73E0" w14:textId="77777777" w:rsidR="00F92490" w:rsidRPr="00A5664C" w:rsidRDefault="00F92490" w:rsidP="00B92B56">
            <w:pPr>
              <w:snapToGrid w:val="0"/>
              <w:rPr>
                <w:rFonts w:ascii="標楷體" w:eastAsia="標楷體" w:hAnsi="標楷體"/>
                <w:sz w:val="32"/>
                <w:szCs w:val="32"/>
              </w:rPr>
            </w:pPr>
          </w:p>
        </w:tc>
      </w:tr>
      <w:tr w:rsidR="00F92490" w:rsidRPr="00A5664C" w14:paraId="68CD3A8A" w14:textId="77777777" w:rsidTr="00B92B56">
        <w:trPr>
          <w:trHeight w:val="525"/>
        </w:trPr>
        <w:tc>
          <w:tcPr>
            <w:tcW w:w="1188" w:type="dxa"/>
            <w:shd w:val="clear" w:color="auto" w:fill="auto"/>
            <w:tcMar>
              <w:left w:w="28" w:type="dxa"/>
              <w:right w:w="28" w:type="dxa"/>
            </w:tcMar>
          </w:tcPr>
          <w:p w14:paraId="56F55F11" w14:textId="77777777" w:rsidR="00F92490" w:rsidRPr="00A5664C" w:rsidRDefault="00F92490" w:rsidP="00B92B56">
            <w:pPr>
              <w:snapToGrid w:val="0"/>
              <w:jc w:val="center"/>
              <w:rPr>
                <w:rFonts w:ascii="標楷體" w:eastAsia="標楷體" w:hAnsi="標楷體"/>
                <w:sz w:val="32"/>
                <w:szCs w:val="32"/>
              </w:rPr>
            </w:pPr>
          </w:p>
        </w:tc>
        <w:tc>
          <w:tcPr>
            <w:tcW w:w="2340" w:type="dxa"/>
            <w:shd w:val="clear" w:color="auto" w:fill="auto"/>
            <w:tcMar>
              <w:left w:w="28" w:type="dxa"/>
              <w:right w:w="28" w:type="dxa"/>
            </w:tcMar>
          </w:tcPr>
          <w:p w14:paraId="1E4CF588" w14:textId="77777777" w:rsidR="00F92490" w:rsidRPr="00A5664C" w:rsidRDefault="00F92490" w:rsidP="00B92B56">
            <w:pPr>
              <w:snapToGrid w:val="0"/>
              <w:rPr>
                <w:rFonts w:ascii="標楷體" w:eastAsia="標楷體" w:hAnsi="標楷體"/>
                <w:sz w:val="32"/>
                <w:szCs w:val="32"/>
              </w:rPr>
            </w:pPr>
          </w:p>
        </w:tc>
        <w:tc>
          <w:tcPr>
            <w:tcW w:w="4500" w:type="dxa"/>
            <w:shd w:val="clear" w:color="auto" w:fill="auto"/>
            <w:tcMar>
              <w:left w:w="28" w:type="dxa"/>
              <w:right w:w="28" w:type="dxa"/>
            </w:tcMar>
          </w:tcPr>
          <w:p w14:paraId="09741A88" w14:textId="77777777" w:rsidR="00F92490" w:rsidRPr="00A5664C" w:rsidRDefault="00F92490" w:rsidP="00B92B56">
            <w:pPr>
              <w:snapToGrid w:val="0"/>
              <w:rPr>
                <w:rFonts w:ascii="標楷體" w:eastAsia="標楷體" w:hAnsi="標楷體"/>
                <w:sz w:val="32"/>
                <w:szCs w:val="32"/>
              </w:rPr>
            </w:pPr>
          </w:p>
        </w:tc>
        <w:tc>
          <w:tcPr>
            <w:tcW w:w="1666" w:type="dxa"/>
            <w:shd w:val="clear" w:color="auto" w:fill="auto"/>
            <w:tcMar>
              <w:left w:w="28" w:type="dxa"/>
              <w:right w:w="28" w:type="dxa"/>
            </w:tcMar>
          </w:tcPr>
          <w:p w14:paraId="462A88C1" w14:textId="77777777" w:rsidR="00F92490" w:rsidRPr="00A5664C" w:rsidRDefault="00F92490" w:rsidP="00B92B56">
            <w:pPr>
              <w:snapToGrid w:val="0"/>
              <w:rPr>
                <w:rFonts w:ascii="標楷體" w:eastAsia="標楷體" w:hAnsi="標楷體"/>
                <w:sz w:val="32"/>
                <w:szCs w:val="32"/>
              </w:rPr>
            </w:pPr>
          </w:p>
        </w:tc>
      </w:tr>
      <w:tr w:rsidR="00F92490" w:rsidRPr="00A5664C" w14:paraId="4402982D" w14:textId="77777777" w:rsidTr="00B92B56">
        <w:trPr>
          <w:trHeight w:val="525"/>
        </w:trPr>
        <w:tc>
          <w:tcPr>
            <w:tcW w:w="1188" w:type="dxa"/>
            <w:shd w:val="clear" w:color="auto" w:fill="auto"/>
            <w:tcMar>
              <w:left w:w="28" w:type="dxa"/>
              <w:right w:w="28" w:type="dxa"/>
            </w:tcMar>
          </w:tcPr>
          <w:p w14:paraId="244BA596" w14:textId="77777777" w:rsidR="00F92490" w:rsidRPr="00A5664C" w:rsidRDefault="00F92490" w:rsidP="00B92B56">
            <w:pPr>
              <w:snapToGrid w:val="0"/>
              <w:jc w:val="center"/>
              <w:rPr>
                <w:rFonts w:ascii="標楷體" w:eastAsia="標楷體" w:hAnsi="標楷體"/>
                <w:sz w:val="32"/>
                <w:szCs w:val="32"/>
              </w:rPr>
            </w:pPr>
          </w:p>
        </w:tc>
        <w:tc>
          <w:tcPr>
            <w:tcW w:w="2340" w:type="dxa"/>
            <w:shd w:val="clear" w:color="auto" w:fill="auto"/>
            <w:tcMar>
              <w:left w:w="28" w:type="dxa"/>
              <w:right w:w="28" w:type="dxa"/>
            </w:tcMar>
          </w:tcPr>
          <w:p w14:paraId="051C4316" w14:textId="77777777" w:rsidR="00F92490" w:rsidRPr="00A5664C" w:rsidRDefault="00F92490" w:rsidP="00B92B56">
            <w:pPr>
              <w:snapToGrid w:val="0"/>
              <w:rPr>
                <w:rFonts w:ascii="標楷體" w:eastAsia="標楷體" w:hAnsi="標楷體"/>
                <w:sz w:val="32"/>
                <w:szCs w:val="32"/>
              </w:rPr>
            </w:pPr>
          </w:p>
        </w:tc>
        <w:tc>
          <w:tcPr>
            <w:tcW w:w="4500" w:type="dxa"/>
            <w:shd w:val="clear" w:color="auto" w:fill="auto"/>
            <w:tcMar>
              <w:left w:w="28" w:type="dxa"/>
              <w:right w:w="28" w:type="dxa"/>
            </w:tcMar>
          </w:tcPr>
          <w:p w14:paraId="2846636F" w14:textId="77777777" w:rsidR="00F92490" w:rsidRPr="00A5664C" w:rsidRDefault="00F92490" w:rsidP="00B92B56">
            <w:pPr>
              <w:snapToGrid w:val="0"/>
              <w:rPr>
                <w:rFonts w:ascii="標楷體" w:eastAsia="標楷體" w:hAnsi="標楷體"/>
                <w:sz w:val="32"/>
                <w:szCs w:val="32"/>
              </w:rPr>
            </w:pPr>
          </w:p>
        </w:tc>
        <w:tc>
          <w:tcPr>
            <w:tcW w:w="1666" w:type="dxa"/>
            <w:shd w:val="clear" w:color="auto" w:fill="auto"/>
            <w:tcMar>
              <w:left w:w="28" w:type="dxa"/>
              <w:right w:w="28" w:type="dxa"/>
            </w:tcMar>
          </w:tcPr>
          <w:p w14:paraId="2F6154E5" w14:textId="77777777" w:rsidR="00F92490" w:rsidRPr="00A5664C" w:rsidRDefault="00F92490" w:rsidP="00B92B56">
            <w:pPr>
              <w:snapToGrid w:val="0"/>
              <w:rPr>
                <w:rFonts w:ascii="標楷體" w:eastAsia="標楷體" w:hAnsi="標楷體"/>
                <w:sz w:val="32"/>
                <w:szCs w:val="32"/>
              </w:rPr>
            </w:pPr>
          </w:p>
        </w:tc>
      </w:tr>
      <w:tr w:rsidR="00F92490" w:rsidRPr="00A5664C" w14:paraId="09FC291A" w14:textId="77777777" w:rsidTr="00B92B56">
        <w:trPr>
          <w:trHeight w:val="525"/>
        </w:trPr>
        <w:tc>
          <w:tcPr>
            <w:tcW w:w="1188" w:type="dxa"/>
            <w:shd w:val="clear" w:color="auto" w:fill="auto"/>
            <w:tcMar>
              <w:left w:w="28" w:type="dxa"/>
              <w:right w:w="28" w:type="dxa"/>
            </w:tcMar>
          </w:tcPr>
          <w:p w14:paraId="3294DF06" w14:textId="77777777" w:rsidR="00F92490" w:rsidRPr="00A5664C" w:rsidRDefault="00F92490" w:rsidP="00B92B56">
            <w:pPr>
              <w:snapToGrid w:val="0"/>
              <w:jc w:val="center"/>
              <w:rPr>
                <w:rFonts w:ascii="標楷體" w:eastAsia="標楷體" w:hAnsi="標楷體"/>
                <w:sz w:val="32"/>
                <w:szCs w:val="32"/>
              </w:rPr>
            </w:pPr>
          </w:p>
        </w:tc>
        <w:tc>
          <w:tcPr>
            <w:tcW w:w="2340" w:type="dxa"/>
            <w:shd w:val="clear" w:color="auto" w:fill="auto"/>
            <w:tcMar>
              <w:left w:w="28" w:type="dxa"/>
              <w:right w:w="28" w:type="dxa"/>
            </w:tcMar>
          </w:tcPr>
          <w:p w14:paraId="143CB981" w14:textId="77777777" w:rsidR="00F92490" w:rsidRPr="00A5664C" w:rsidRDefault="00F92490" w:rsidP="00B92B56">
            <w:pPr>
              <w:snapToGrid w:val="0"/>
              <w:rPr>
                <w:rFonts w:ascii="標楷體" w:eastAsia="標楷體" w:hAnsi="標楷體"/>
                <w:sz w:val="32"/>
                <w:szCs w:val="32"/>
              </w:rPr>
            </w:pPr>
          </w:p>
        </w:tc>
        <w:tc>
          <w:tcPr>
            <w:tcW w:w="4500" w:type="dxa"/>
            <w:shd w:val="clear" w:color="auto" w:fill="auto"/>
            <w:tcMar>
              <w:left w:w="28" w:type="dxa"/>
              <w:right w:w="28" w:type="dxa"/>
            </w:tcMar>
          </w:tcPr>
          <w:p w14:paraId="78A558E9" w14:textId="77777777" w:rsidR="00F92490" w:rsidRPr="00A5664C" w:rsidRDefault="00F92490" w:rsidP="00B92B56">
            <w:pPr>
              <w:snapToGrid w:val="0"/>
              <w:rPr>
                <w:rFonts w:ascii="標楷體" w:eastAsia="標楷體" w:hAnsi="標楷體"/>
                <w:sz w:val="32"/>
                <w:szCs w:val="32"/>
              </w:rPr>
            </w:pPr>
          </w:p>
        </w:tc>
        <w:tc>
          <w:tcPr>
            <w:tcW w:w="1666" w:type="dxa"/>
            <w:shd w:val="clear" w:color="auto" w:fill="auto"/>
            <w:tcMar>
              <w:left w:w="28" w:type="dxa"/>
              <w:right w:w="28" w:type="dxa"/>
            </w:tcMar>
          </w:tcPr>
          <w:p w14:paraId="7A50D4AF" w14:textId="77777777" w:rsidR="00F92490" w:rsidRPr="00A5664C" w:rsidRDefault="00F92490" w:rsidP="00B92B56">
            <w:pPr>
              <w:snapToGrid w:val="0"/>
              <w:rPr>
                <w:rFonts w:ascii="標楷體" w:eastAsia="標楷體" w:hAnsi="標楷體"/>
                <w:sz w:val="32"/>
                <w:szCs w:val="32"/>
              </w:rPr>
            </w:pPr>
          </w:p>
        </w:tc>
      </w:tr>
      <w:tr w:rsidR="00F92490" w:rsidRPr="00A5664C" w14:paraId="55E4DF4C" w14:textId="77777777" w:rsidTr="00B92B56">
        <w:trPr>
          <w:trHeight w:val="525"/>
        </w:trPr>
        <w:tc>
          <w:tcPr>
            <w:tcW w:w="1188" w:type="dxa"/>
            <w:shd w:val="clear" w:color="auto" w:fill="auto"/>
            <w:tcMar>
              <w:left w:w="28" w:type="dxa"/>
              <w:right w:w="28" w:type="dxa"/>
            </w:tcMar>
          </w:tcPr>
          <w:p w14:paraId="29C170BC" w14:textId="77777777" w:rsidR="00F92490" w:rsidRPr="00A5664C" w:rsidRDefault="00F92490" w:rsidP="00B92B56">
            <w:pPr>
              <w:snapToGrid w:val="0"/>
              <w:jc w:val="center"/>
              <w:rPr>
                <w:rFonts w:ascii="標楷體" w:eastAsia="標楷體" w:hAnsi="標楷體"/>
                <w:sz w:val="32"/>
                <w:szCs w:val="32"/>
              </w:rPr>
            </w:pPr>
          </w:p>
        </w:tc>
        <w:tc>
          <w:tcPr>
            <w:tcW w:w="2340" w:type="dxa"/>
            <w:shd w:val="clear" w:color="auto" w:fill="auto"/>
            <w:tcMar>
              <w:left w:w="28" w:type="dxa"/>
              <w:right w:w="28" w:type="dxa"/>
            </w:tcMar>
          </w:tcPr>
          <w:p w14:paraId="7D0EAF2A" w14:textId="77777777" w:rsidR="00F92490" w:rsidRPr="00A5664C" w:rsidRDefault="00F92490" w:rsidP="00B92B56">
            <w:pPr>
              <w:snapToGrid w:val="0"/>
              <w:rPr>
                <w:rFonts w:ascii="標楷體" w:eastAsia="標楷體" w:hAnsi="標楷體"/>
                <w:sz w:val="32"/>
                <w:szCs w:val="32"/>
              </w:rPr>
            </w:pPr>
          </w:p>
        </w:tc>
        <w:tc>
          <w:tcPr>
            <w:tcW w:w="4500" w:type="dxa"/>
            <w:shd w:val="clear" w:color="auto" w:fill="auto"/>
            <w:tcMar>
              <w:left w:w="28" w:type="dxa"/>
              <w:right w:w="28" w:type="dxa"/>
            </w:tcMar>
          </w:tcPr>
          <w:p w14:paraId="3762DA6A" w14:textId="77777777" w:rsidR="00F92490" w:rsidRPr="00A5664C" w:rsidRDefault="00F92490" w:rsidP="00B92B56">
            <w:pPr>
              <w:snapToGrid w:val="0"/>
              <w:rPr>
                <w:rFonts w:ascii="標楷體" w:eastAsia="標楷體" w:hAnsi="標楷體"/>
                <w:sz w:val="32"/>
                <w:szCs w:val="32"/>
              </w:rPr>
            </w:pPr>
          </w:p>
        </w:tc>
        <w:tc>
          <w:tcPr>
            <w:tcW w:w="1666" w:type="dxa"/>
            <w:shd w:val="clear" w:color="auto" w:fill="auto"/>
            <w:tcMar>
              <w:left w:w="28" w:type="dxa"/>
              <w:right w:w="28" w:type="dxa"/>
            </w:tcMar>
          </w:tcPr>
          <w:p w14:paraId="6661ED98" w14:textId="77777777" w:rsidR="00F92490" w:rsidRPr="00A5664C" w:rsidRDefault="00F92490" w:rsidP="00B92B56">
            <w:pPr>
              <w:snapToGrid w:val="0"/>
              <w:rPr>
                <w:rFonts w:ascii="標楷體" w:eastAsia="標楷體" w:hAnsi="標楷體"/>
                <w:sz w:val="32"/>
                <w:szCs w:val="32"/>
              </w:rPr>
            </w:pPr>
          </w:p>
        </w:tc>
      </w:tr>
      <w:tr w:rsidR="00F92490" w:rsidRPr="00A5664C" w14:paraId="2E791D65" w14:textId="77777777" w:rsidTr="00B92B56">
        <w:trPr>
          <w:trHeight w:val="525"/>
        </w:trPr>
        <w:tc>
          <w:tcPr>
            <w:tcW w:w="1188" w:type="dxa"/>
            <w:shd w:val="clear" w:color="auto" w:fill="auto"/>
            <w:tcMar>
              <w:left w:w="28" w:type="dxa"/>
              <w:right w:w="28" w:type="dxa"/>
            </w:tcMar>
          </w:tcPr>
          <w:p w14:paraId="485742D9" w14:textId="77777777" w:rsidR="00F92490" w:rsidRPr="00A5664C" w:rsidRDefault="00F92490" w:rsidP="00B92B56">
            <w:pPr>
              <w:snapToGrid w:val="0"/>
              <w:jc w:val="center"/>
              <w:rPr>
                <w:rFonts w:ascii="標楷體" w:eastAsia="標楷體" w:hAnsi="標楷體"/>
                <w:sz w:val="32"/>
                <w:szCs w:val="32"/>
              </w:rPr>
            </w:pPr>
          </w:p>
        </w:tc>
        <w:tc>
          <w:tcPr>
            <w:tcW w:w="2340" w:type="dxa"/>
            <w:shd w:val="clear" w:color="auto" w:fill="auto"/>
            <w:tcMar>
              <w:left w:w="28" w:type="dxa"/>
              <w:right w:w="28" w:type="dxa"/>
            </w:tcMar>
          </w:tcPr>
          <w:p w14:paraId="56AC494F" w14:textId="77777777" w:rsidR="00F92490" w:rsidRPr="00A5664C" w:rsidRDefault="00F92490" w:rsidP="00B92B56">
            <w:pPr>
              <w:snapToGrid w:val="0"/>
              <w:rPr>
                <w:rFonts w:ascii="標楷體" w:eastAsia="標楷體" w:hAnsi="標楷體"/>
                <w:sz w:val="32"/>
                <w:szCs w:val="32"/>
              </w:rPr>
            </w:pPr>
          </w:p>
        </w:tc>
        <w:tc>
          <w:tcPr>
            <w:tcW w:w="4500" w:type="dxa"/>
            <w:shd w:val="clear" w:color="auto" w:fill="auto"/>
            <w:tcMar>
              <w:left w:w="28" w:type="dxa"/>
              <w:right w:w="28" w:type="dxa"/>
            </w:tcMar>
          </w:tcPr>
          <w:p w14:paraId="2A854AAB" w14:textId="77777777" w:rsidR="00F92490" w:rsidRPr="00A5664C" w:rsidRDefault="00F92490" w:rsidP="00B92B56">
            <w:pPr>
              <w:snapToGrid w:val="0"/>
              <w:rPr>
                <w:rFonts w:ascii="標楷體" w:eastAsia="標楷體" w:hAnsi="標楷體"/>
                <w:sz w:val="32"/>
                <w:szCs w:val="32"/>
              </w:rPr>
            </w:pPr>
          </w:p>
        </w:tc>
        <w:tc>
          <w:tcPr>
            <w:tcW w:w="1666" w:type="dxa"/>
            <w:shd w:val="clear" w:color="auto" w:fill="auto"/>
            <w:tcMar>
              <w:left w:w="28" w:type="dxa"/>
              <w:right w:w="28" w:type="dxa"/>
            </w:tcMar>
          </w:tcPr>
          <w:p w14:paraId="568E5C55" w14:textId="77777777" w:rsidR="00F92490" w:rsidRPr="00A5664C" w:rsidRDefault="00F92490" w:rsidP="00B92B56">
            <w:pPr>
              <w:snapToGrid w:val="0"/>
              <w:rPr>
                <w:rFonts w:ascii="標楷體" w:eastAsia="標楷體" w:hAnsi="標楷體"/>
                <w:sz w:val="32"/>
                <w:szCs w:val="32"/>
              </w:rPr>
            </w:pPr>
          </w:p>
        </w:tc>
      </w:tr>
    </w:tbl>
    <w:p w14:paraId="77697079" w14:textId="77777777" w:rsidR="00602431" w:rsidRPr="00A5664C" w:rsidRDefault="00602431" w:rsidP="00F92490">
      <w:pPr>
        <w:snapToGrid w:val="0"/>
        <w:ind w:left="318" w:firstLineChars="203" w:firstLine="325"/>
        <w:jc w:val="both"/>
        <w:rPr>
          <w:rFonts w:eastAsia="標楷體"/>
          <w:sz w:val="16"/>
          <w:szCs w:val="16"/>
        </w:rPr>
      </w:pPr>
    </w:p>
    <w:sectPr w:rsidR="00602431" w:rsidRPr="00A5664C" w:rsidSect="005679A3">
      <w:footerReference w:type="default" r:id="rId7"/>
      <w:pgSz w:w="11906" w:h="16838"/>
      <w:pgMar w:top="1134" w:right="1134" w:bottom="1134" w:left="1134" w:header="851" w:footer="66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DEA27" w14:textId="77777777" w:rsidR="002D2465" w:rsidRDefault="002D2465">
      <w:r>
        <w:separator/>
      </w:r>
    </w:p>
  </w:endnote>
  <w:endnote w:type="continuationSeparator" w:id="0">
    <w:p w14:paraId="00820006" w14:textId="77777777" w:rsidR="002D2465" w:rsidRDefault="002D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隸書體W5">
    <w:altName w:val="標楷體"/>
    <w:charset w:val="88"/>
    <w:family w:val="script"/>
    <w:pitch w:val="fixed"/>
    <w:sig w:usb0="80000001" w:usb1="28091800" w:usb2="00000016" w:usb3="00000000" w:csb0="00100000" w:csb1="00000000"/>
  </w:font>
  <w:font w:name="華康楷書體W5">
    <w:altName w:val="微軟正黑體"/>
    <w:charset w:val="88"/>
    <w:family w:val="script"/>
    <w:pitch w:val="default"/>
    <w:sig w:usb0="00000000" w:usb1="00000000" w:usb2="00000010" w:usb3="00000000" w:csb0="00100000" w:csb1="00000000"/>
  </w:font>
  <w:font w:name="Arial">
    <w:panose1 w:val="020B0604020202020204"/>
    <w:charset w:val="00"/>
    <w:family w:val="swiss"/>
    <w:pitch w:val="variable"/>
    <w:sig w:usb0="E0002EFF" w:usb1="C000785B" w:usb2="00000009" w:usb3="00000000" w:csb0="000001FF" w:csb1="00000000"/>
  </w:font>
  <w:font w:name="Noto Sans T Chinese Medium">
    <w:altName w:val="微軟正黑體"/>
    <w:panose1 w:val="00000000000000000000"/>
    <w:charset w:val="88"/>
    <w:family w:val="swiss"/>
    <w:notTrueType/>
    <w:pitch w:val="variable"/>
    <w:sig w:usb0="2000020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AB02" w14:textId="77777777" w:rsidR="00693AF5" w:rsidRDefault="00693AF5" w:rsidP="0001136B">
    <w:pPr>
      <w:pStyle w:val="af1"/>
      <w:tabs>
        <w:tab w:val="clear" w:pos="4153"/>
        <w:tab w:val="clear" w:pos="8306"/>
        <w:tab w:val="center" w:pos="4794"/>
        <w:tab w:val="right" w:pos="9540"/>
      </w:tabs>
      <w:jc w:val="center"/>
      <w:rPr>
        <w:sz w:val="12"/>
        <w:szCs w:val="12"/>
      </w:rPr>
    </w:pPr>
    <w:r>
      <w:rPr>
        <w:sz w:val="12"/>
        <w:szCs w:val="12"/>
      </w:rPr>
      <w:t xml:space="preserve">- </w:t>
    </w:r>
    <w:r>
      <w:rPr>
        <w:sz w:val="12"/>
        <w:szCs w:val="12"/>
      </w:rPr>
      <w:fldChar w:fldCharType="begin"/>
    </w:r>
    <w:r>
      <w:rPr>
        <w:sz w:val="12"/>
        <w:szCs w:val="12"/>
      </w:rPr>
      <w:instrText xml:space="preserve"> PAGE </w:instrText>
    </w:r>
    <w:r>
      <w:rPr>
        <w:sz w:val="12"/>
        <w:szCs w:val="12"/>
      </w:rPr>
      <w:fldChar w:fldCharType="separate"/>
    </w:r>
    <w:r w:rsidR="001A7167">
      <w:rPr>
        <w:noProof/>
        <w:sz w:val="12"/>
        <w:szCs w:val="12"/>
      </w:rPr>
      <w:t>1</w:t>
    </w:r>
    <w:r>
      <w:rPr>
        <w:sz w:val="12"/>
        <w:szCs w:val="12"/>
      </w:rPr>
      <w:fldChar w:fldCharType="end"/>
    </w:r>
    <w:r>
      <w:rPr>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44987" w14:textId="77777777" w:rsidR="002D2465" w:rsidRDefault="002D2465">
      <w:r>
        <w:separator/>
      </w:r>
    </w:p>
  </w:footnote>
  <w:footnote w:type="continuationSeparator" w:id="0">
    <w:p w14:paraId="6CD1CA87" w14:textId="77777777" w:rsidR="002D2465" w:rsidRDefault="002D2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4153C"/>
    <w:multiLevelType w:val="singleLevel"/>
    <w:tmpl w:val="5592332A"/>
    <w:lvl w:ilvl="0">
      <w:start w:val="1"/>
      <w:numFmt w:val="decimal"/>
      <w:lvlText w:val="(%1)"/>
      <w:lvlJc w:val="left"/>
      <w:pPr>
        <w:tabs>
          <w:tab w:val="num" w:pos="425"/>
        </w:tabs>
        <w:ind w:left="425" w:hanging="425"/>
      </w:pPr>
      <w:rPr>
        <w:rFonts w:hint="eastAsia"/>
      </w:rPr>
    </w:lvl>
  </w:abstractNum>
  <w:abstractNum w:abstractNumId="1" w15:restartNumberingAfterBreak="0">
    <w:nsid w:val="15D65AF6"/>
    <w:multiLevelType w:val="singleLevel"/>
    <w:tmpl w:val="3DA8BB10"/>
    <w:lvl w:ilvl="0">
      <w:start w:val="1"/>
      <w:numFmt w:val="decimal"/>
      <w:lvlText w:val="%1."/>
      <w:lvlJc w:val="left"/>
      <w:pPr>
        <w:tabs>
          <w:tab w:val="num" w:pos="475"/>
        </w:tabs>
        <w:ind w:left="475" w:hanging="195"/>
      </w:pPr>
      <w:rPr>
        <w:rFonts w:hint="eastAsia"/>
      </w:rPr>
    </w:lvl>
  </w:abstractNum>
  <w:abstractNum w:abstractNumId="2" w15:restartNumberingAfterBreak="0">
    <w:nsid w:val="16502096"/>
    <w:multiLevelType w:val="singleLevel"/>
    <w:tmpl w:val="84702496"/>
    <w:lvl w:ilvl="0">
      <w:start w:val="1"/>
      <w:numFmt w:val="decimal"/>
      <w:lvlText w:val="%1."/>
      <w:lvlJc w:val="left"/>
      <w:pPr>
        <w:tabs>
          <w:tab w:val="num" w:pos="475"/>
        </w:tabs>
        <w:ind w:left="475" w:hanging="195"/>
      </w:pPr>
      <w:rPr>
        <w:rFonts w:hint="eastAsia"/>
      </w:rPr>
    </w:lvl>
  </w:abstractNum>
  <w:abstractNum w:abstractNumId="3" w15:restartNumberingAfterBreak="0">
    <w:nsid w:val="17D32AEE"/>
    <w:multiLevelType w:val="singleLevel"/>
    <w:tmpl w:val="1332DCC0"/>
    <w:lvl w:ilvl="0">
      <w:start w:val="1"/>
      <w:numFmt w:val="decimal"/>
      <w:lvlText w:val="%1."/>
      <w:lvlJc w:val="left"/>
      <w:pPr>
        <w:tabs>
          <w:tab w:val="num" w:pos="475"/>
        </w:tabs>
        <w:ind w:left="475" w:hanging="195"/>
      </w:pPr>
      <w:rPr>
        <w:rFonts w:hint="eastAsia"/>
      </w:rPr>
    </w:lvl>
  </w:abstractNum>
  <w:abstractNum w:abstractNumId="4" w15:restartNumberingAfterBreak="0">
    <w:nsid w:val="17F3700F"/>
    <w:multiLevelType w:val="hybridMultilevel"/>
    <w:tmpl w:val="C8F60DB0"/>
    <w:lvl w:ilvl="0" w:tplc="DCA2B4BC">
      <w:start w:val="1"/>
      <w:numFmt w:val="taiwaneseCountingThousand"/>
      <w:lvlText w:val="(%1)"/>
      <w:lvlJc w:val="left"/>
      <w:pPr>
        <w:tabs>
          <w:tab w:val="num" w:pos="960"/>
        </w:tabs>
        <w:ind w:left="960" w:hanging="480"/>
      </w:pPr>
      <w:rPr>
        <w:rFonts w:eastAsia="標楷體" w:hint="eastAsia"/>
      </w:rPr>
    </w:lvl>
    <w:lvl w:ilvl="1" w:tplc="04090019">
      <w:start w:val="1"/>
      <w:numFmt w:val="ideographTraditional"/>
      <w:lvlText w:val="%2、"/>
      <w:lvlJc w:val="left"/>
      <w:pPr>
        <w:tabs>
          <w:tab w:val="num" w:pos="960"/>
        </w:tabs>
        <w:ind w:left="960" w:hanging="480"/>
      </w:pPr>
    </w:lvl>
    <w:lvl w:ilvl="2" w:tplc="6F96472C">
      <w:start w:val="1"/>
      <w:numFmt w:val="decimalFullWidth"/>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2563CD"/>
    <w:multiLevelType w:val="hybridMultilevel"/>
    <w:tmpl w:val="15D4B2C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AB840DA"/>
    <w:multiLevelType w:val="multilevel"/>
    <w:tmpl w:val="2C005E78"/>
    <w:lvl w:ilvl="0">
      <w:start w:val="1"/>
      <w:numFmt w:val="decimal"/>
      <w:lvlText w:val="(%1."/>
      <w:lvlJc w:val="left"/>
      <w:pPr>
        <w:tabs>
          <w:tab w:val="num" w:pos="525"/>
        </w:tabs>
        <w:ind w:left="525" w:hanging="525"/>
      </w:pPr>
      <w:rPr>
        <w:rFonts w:hint="eastAsia"/>
      </w:rPr>
    </w:lvl>
    <w:lvl w:ilvl="1">
      <w:start w:val="1"/>
      <w:numFmt w:val="decimal"/>
      <w:lvlText w:val="%2."/>
      <w:lvlJc w:val="left"/>
      <w:pPr>
        <w:tabs>
          <w:tab w:val="num" w:pos="2963"/>
        </w:tabs>
        <w:ind w:left="2963" w:hanging="480"/>
      </w:pPr>
      <w:rPr>
        <w:rFonts w:hint="eastAsia"/>
      </w:rPr>
    </w:lvl>
    <w:lvl w:ilvl="2">
      <w:start w:val="1"/>
      <w:numFmt w:val="decimal"/>
      <w:lvlText w:val="(%1.%2)%3."/>
      <w:lvlJc w:val="left"/>
      <w:pPr>
        <w:tabs>
          <w:tab w:val="num" w:pos="5491"/>
        </w:tabs>
        <w:ind w:left="5491" w:hanging="525"/>
      </w:pPr>
      <w:rPr>
        <w:rFonts w:hint="eastAsia"/>
      </w:rPr>
    </w:lvl>
    <w:lvl w:ilvl="3">
      <w:start w:val="1"/>
      <w:numFmt w:val="decimal"/>
      <w:lvlText w:val="(%1.%2)%3.%4."/>
      <w:lvlJc w:val="left"/>
      <w:pPr>
        <w:tabs>
          <w:tab w:val="num" w:pos="7974"/>
        </w:tabs>
        <w:ind w:left="7974" w:hanging="525"/>
      </w:pPr>
      <w:rPr>
        <w:rFonts w:hint="eastAsia"/>
      </w:rPr>
    </w:lvl>
    <w:lvl w:ilvl="4">
      <w:start w:val="1"/>
      <w:numFmt w:val="decimal"/>
      <w:lvlText w:val="(%1.%2)%3.%4.%5."/>
      <w:lvlJc w:val="left"/>
      <w:pPr>
        <w:tabs>
          <w:tab w:val="num" w:pos="10457"/>
        </w:tabs>
        <w:ind w:left="10457" w:hanging="525"/>
      </w:pPr>
      <w:rPr>
        <w:rFonts w:hint="eastAsia"/>
      </w:rPr>
    </w:lvl>
    <w:lvl w:ilvl="5">
      <w:start w:val="1"/>
      <w:numFmt w:val="decimal"/>
      <w:lvlText w:val="(%1.%2)%3.%4.%5.%6."/>
      <w:lvlJc w:val="left"/>
      <w:pPr>
        <w:tabs>
          <w:tab w:val="num" w:pos="12940"/>
        </w:tabs>
        <w:ind w:left="12940" w:hanging="525"/>
      </w:pPr>
      <w:rPr>
        <w:rFonts w:hint="eastAsia"/>
      </w:rPr>
    </w:lvl>
    <w:lvl w:ilvl="6">
      <w:start w:val="1"/>
      <w:numFmt w:val="decimal"/>
      <w:lvlText w:val="(%1.%2)%3.%4.%5.%6.%7."/>
      <w:lvlJc w:val="left"/>
      <w:pPr>
        <w:tabs>
          <w:tab w:val="num" w:pos="15423"/>
        </w:tabs>
        <w:ind w:left="15423" w:hanging="525"/>
      </w:pPr>
      <w:rPr>
        <w:rFonts w:hint="eastAsia"/>
      </w:rPr>
    </w:lvl>
    <w:lvl w:ilvl="7">
      <w:start w:val="1"/>
      <w:numFmt w:val="decimal"/>
      <w:lvlText w:val="(%1.%2)%3.%4.%5.%6.%7.%8."/>
      <w:lvlJc w:val="left"/>
      <w:pPr>
        <w:tabs>
          <w:tab w:val="num" w:pos="17906"/>
        </w:tabs>
        <w:ind w:left="17906" w:hanging="525"/>
      </w:pPr>
      <w:rPr>
        <w:rFonts w:hint="eastAsia"/>
      </w:rPr>
    </w:lvl>
    <w:lvl w:ilvl="8">
      <w:start w:val="1"/>
      <w:numFmt w:val="decimal"/>
      <w:lvlText w:val="(%1.%2)%3.%4.%5.%6.%7.%8.%9."/>
      <w:lvlJc w:val="left"/>
      <w:pPr>
        <w:tabs>
          <w:tab w:val="num" w:pos="20389"/>
        </w:tabs>
        <w:ind w:left="20389" w:hanging="525"/>
      </w:pPr>
      <w:rPr>
        <w:rFonts w:hint="eastAsia"/>
      </w:rPr>
    </w:lvl>
  </w:abstractNum>
  <w:abstractNum w:abstractNumId="7" w15:restartNumberingAfterBreak="0">
    <w:nsid w:val="1CB03A82"/>
    <w:multiLevelType w:val="hybridMultilevel"/>
    <w:tmpl w:val="69068614"/>
    <w:lvl w:ilvl="0" w:tplc="10085544">
      <w:start w:val="1"/>
      <w:numFmt w:val="taiwaneseCountingThousand"/>
      <w:lvlText w:val="%1、"/>
      <w:lvlJc w:val="left"/>
      <w:pPr>
        <w:tabs>
          <w:tab w:val="num" w:pos="720"/>
        </w:tabs>
        <w:ind w:left="720" w:hanging="720"/>
      </w:pPr>
      <w:rPr>
        <w:rFonts w:eastAsia="標楷體" w:hint="default"/>
        <w:b w:val="0"/>
        <w:szCs w:val="28"/>
      </w:rPr>
    </w:lvl>
    <w:lvl w:ilvl="1" w:tplc="B510DAD6">
      <w:start w:val="1"/>
      <w:numFmt w:val="taiwaneseCountingThousand"/>
      <w:lvlText w:val="(%2)"/>
      <w:lvlJc w:val="left"/>
      <w:pPr>
        <w:tabs>
          <w:tab w:val="num" w:pos="960"/>
        </w:tabs>
        <w:ind w:left="960" w:hanging="480"/>
      </w:pPr>
      <w:rPr>
        <w:rFonts w:eastAsia="標楷體" w:hint="eastAsia"/>
      </w:rPr>
    </w:lvl>
    <w:lvl w:ilvl="2" w:tplc="0234044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6512C2B"/>
    <w:multiLevelType w:val="hybridMultilevel"/>
    <w:tmpl w:val="F3AA44A8"/>
    <w:lvl w:ilvl="0" w:tplc="E3C8201A">
      <w:start w:val="1"/>
      <w:numFmt w:val="lowerLetter"/>
      <w:suff w:val="space"/>
      <w:lvlText w:val="%1."/>
      <w:lvlJc w:val="left"/>
      <w:pPr>
        <w:ind w:left="285" w:hanging="285"/>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52C06D3"/>
    <w:multiLevelType w:val="singleLevel"/>
    <w:tmpl w:val="B9E4E892"/>
    <w:lvl w:ilvl="0">
      <w:start w:val="1"/>
      <w:numFmt w:val="taiwaneseCountingThousand"/>
      <w:lvlText w:val="(%1)"/>
      <w:lvlJc w:val="left"/>
      <w:pPr>
        <w:tabs>
          <w:tab w:val="num" w:pos="417"/>
        </w:tabs>
        <w:ind w:left="327" w:hanging="270"/>
      </w:pPr>
      <w:rPr>
        <w:rFonts w:hint="default"/>
      </w:rPr>
    </w:lvl>
  </w:abstractNum>
  <w:abstractNum w:abstractNumId="10" w15:restartNumberingAfterBreak="0">
    <w:nsid w:val="3FF00FA8"/>
    <w:multiLevelType w:val="singleLevel"/>
    <w:tmpl w:val="A0FC7DC6"/>
    <w:lvl w:ilvl="0">
      <w:start w:val="1"/>
      <w:numFmt w:val="decimal"/>
      <w:lvlText w:val="%1"/>
      <w:lvlJc w:val="left"/>
      <w:pPr>
        <w:tabs>
          <w:tab w:val="num" w:pos="1240"/>
        </w:tabs>
        <w:ind w:left="715" w:hanging="195"/>
      </w:pPr>
      <w:rPr>
        <w:rFonts w:hint="eastAsia"/>
      </w:rPr>
    </w:lvl>
  </w:abstractNum>
  <w:abstractNum w:abstractNumId="11" w15:restartNumberingAfterBreak="0">
    <w:nsid w:val="4387635C"/>
    <w:multiLevelType w:val="hybridMultilevel"/>
    <w:tmpl w:val="96E2EF12"/>
    <w:lvl w:ilvl="0" w:tplc="998286DA">
      <w:start w:val="1"/>
      <w:numFmt w:val="taiwaneseCountingThousand"/>
      <w:lvlText w:val="第 %1 條"/>
      <w:lvlJc w:val="left"/>
      <w:pPr>
        <w:tabs>
          <w:tab w:val="num" w:pos="2295"/>
        </w:tabs>
        <w:ind w:left="2295" w:hanging="1935"/>
      </w:pPr>
      <w:rPr>
        <w:rFonts w:ascii="標楷體" w:eastAsia="標楷體" w:hAnsi="標楷體" w:hint="eastAsia"/>
        <w:szCs w:val="28"/>
      </w:rPr>
    </w:lvl>
    <w:lvl w:ilvl="1" w:tplc="423A1ED8">
      <w:start w:val="1"/>
      <w:numFmt w:val="taiwaneseCountingThousand"/>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58E18F0"/>
    <w:multiLevelType w:val="singleLevel"/>
    <w:tmpl w:val="B9E4E892"/>
    <w:lvl w:ilvl="0">
      <w:start w:val="1"/>
      <w:numFmt w:val="taiwaneseCountingThousand"/>
      <w:lvlText w:val="(%1)"/>
      <w:lvlJc w:val="left"/>
      <w:pPr>
        <w:tabs>
          <w:tab w:val="num" w:pos="417"/>
        </w:tabs>
        <w:ind w:left="327" w:hanging="270"/>
      </w:pPr>
      <w:rPr>
        <w:rFonts w:hint="default"/>
      </w:rPr>
    </w:lvl>
  </w:abstractNum>
  <w:abstractNum w:abstractNumId="13" w15:restartNumberingAfterBreak="0">
    <w:nsid w:val="474F71E0"/>
    <w:multiLevelType w:val="hybridMultilevel"/>
    <w:tmpl w:val="87729158"/>
    <w:lvl w:ilvl="0" w:tplc="CA8AC4B2">
      <w:start w:val="1"/>
      <w:numFmt w:val="decimal"/>
      <w:lvlText w:val="%1."/>
      <w:lvlJc w:val="left"/>
      <w:pPr>
        <w:tabs>
          <w:tab w:val="num" w:pos="937"/>
        </w:tabs>
        <w:ind w:left="937" w:hanging="360"/>
      </w:pPr>
      <w:rPr>
        <w:rFonts w:hint="default"/>
      </w:rPr>
    </w:lvl>
    <w:lvl w:ilvl="1" w:tplc="04090019" w:tentative="1">
      <w:start w:val="1"/>
      <w:numFmt w:val="ideographTraditional"/>
      <w:lvlText w:val="%2、"/>
      <w:lvlJc w:val="left"/>
      <w:pPr>
        <w:tabs>
          <w:tab w:val="num" w:pos="1537"/>
        </w:tabs>
        <w:ind w:left="1537" w:hanging="480"/>
      </w:pPr>
    </w:lvl>
    <w:lvl w:ilvl="2" w:tplc="0409001B" w:tentative="1">
      <w:start w:val="1"/>
      <w:numFmt w:val="lowerRoman"/>
      <w:lvlText w:val="%3."/>
      <w:lvlJc w:val="right"/>
      <w:pPr>
        <w:tabs>
          <w:tab w:val="num" w:pos="2017"/>
        </w:tabs>
        <w:ind w:left="2017" w:hanging="480"/>
      </w:pPr>
    </w:lvl>
    <w:lvl w:ilvl="3" w:tplc="0409000F" w:tentative="1">
      <w:start w:val="1"/>
      <w:numFmt w:val="decimal"/>
      <w:lvlText w:val="%4."/>
      <w:lvlJc w:val="left"/>
      <w:pPr>
        <w:tabs>
          <w:tab w:val="num" w:pos="2497"/>
        </w:tabs>
        <w:ind w:left="2497" w:hanging="480"/>
      </w:pPr>
    </w:lvl>
    <w:lvl w:ilvl="4" w:tplc="04090019" w:tentative="1">
      <w:start w:val="1"/>
      <w:numFmt w:val="ideographTraditional"/>
      <w:lvlText w:val="%5、"/>
      <w:lvlJc w:val="left"/>
      <w:pPr>
        <w:tabs>
          <w:tab w:val="num" w:pos="2977"/>
        </w:tabs>
        <w:ind w:left="2977" w:hanging="480"/>
      </w:pPr>
    </w:lvl>
    <w:lvl w:ilvl="5" w:tplc="0409001B" w:tentative="1">
      <w:start w:val="1"/>
      <w:numFmt w:val="lowerRoman"/>
      <w:lvlText w:val="%6."/>
      <w:lvlJc w:val="right"/>
      <w:pPr>
        <w:tabs>
          <w:tab w:val="num" w:pos="3457"/>
        </w:tabs>
        <w:ind w:left="3457" w:hanging="480"/>
      </w:pPr>
    </w:lvl>
    <w:lvl w:ilvl="6" w:tplc="0409000F" w:tentative="1">
      <w:start w:val="1"/>
      <w:numFmt w:val="decimal"/>
      <w:lvlText w:val="%7."/>
      <w:lvlJc w:val="left"/>
      <w:pPr>
        <w:tabs>
          <w:tab w:val="num" w:pos="3937"/>
        </w:tabs>
        <w:ind w:left="3937" w:hanging="480"/>
      </w:pPr>
    </w:lvl>
    <w:lvl w:ilvl="7" w:tplc="04090019" w:tentative="1">
      <w:start w:val="1"/>
      <w:numFmt w:val="ideographTraditional"/>
      <w:lvlText w:val="%8、"/>
      <w:lvlJc w:val="left"/>
      <w:pPr>
        <w:tabs>
          <w:tab w:val="num" w:pos="4417"/>
        </w:tabs>
        <w:ind w:left="4417" w:hanging="480"/>
      </w:pPr>
    </w:lvl>
    <w:lvl w:ilvl="8" w:tplc="0409001B" w:tentative="1">
      <w:start w:val="1"/>
      <w:numFmt w:val="lowerRoman"/>
      <w:lvlText w:val="%9."/>
      <w:lvlJc w:val="right"/>
      <w:pPr>
        <w:tabs>
          <w:tab w:val="num" w:pos="4897"/>
        </w:tabs>
        <w:ind w:left="4897" w:hanging="480"/>
      </w:pPr>
    </w:lvl>
  </w:abstractNum>
  <w:abstractNum w:abstractNumId="14" w15:restartNumberingAfterBreak="0">
    <w:nsid w:val="59847329"/>
    <w:multiLevelType w:val="hybridMultilevel"/>
    <w:tmpl w:val="6DE8FB50"/>
    <w:lvl w:ilvl="0" w:tplc="A0FC7DC6">
      <w:start w:val="1"/>
      <w:numFmt w:val="decimal"/>
      <w:lvlText w:val="%1"/>
      <w:lvlJc w:val="left"/>
      <w:pPr>
        <w:tabs>
          <w:tab w:val="num" w:pos="1240"/>
        </w:tabs>
        <w:ind w:left="715" w:hanging="1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A7041C3"/>
    <w:multiLevelType w:val="hybridMultilevel"/>
    <w:tmpl w:val="7764A1D4"/>
    <w:lvl w:ilvl="0" w:tplc="C01C746E">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7E3435D"/>
    <w:multiLevelType w:val="multilevel"/>
    <w:tmpl w:val="25323CC0"/>
    <w:lvl w:ilvl="0">
      <w:start w:val="6"/>
      <w:numFmt w:val="decimal"/>
      <w:lvlText w:val="(%1."/>
      <w:lvlJc w:val="left"/>
      <w:pPr>
        <w:tabs>
          <w:tab w:val="num" w:pos="825"/>
        </w:tabs>
        <w:ind w:left="825" w:hanging="825"/>
      </w:pPr>
      <w:rPr>
        <w:rFonts w:hint="eastAsia"/>
      </w:rPr>
    </w:lvl>
    <w:lvl w:ilvl="1">
      <w:start w:val="1"/>
      <w:numFmt w:val="decimal"/>
      <w:pStyle w:val="11"/>
      <w:lvlText w:val="(%1.%2)"/>
      <w:lvlJc w:val="left"/>
      <w:pPr>
        <w:tabs>
          <w:tab w:val="num" w:pos="3308"/>
        </w:tabs>
        <w:ind w:left="3308" w:hanging="825"/>
      </w:pPr>
      <w:rPr>
        <w:rFonts w:hint="eastAsia"/>
      </w:rPr>
    </w:lvl>
    <w:lvl w:ilvl="2">
      <w:start w:val="1"/>
      <w:numFmt w:val="decimal"/>
      <w:lvlText w:val="(%1.%2)%3."/>
      <w:lvlJc w:val="left"/>
      <w:pPr>
        <w:tabs>
          <w:tab w:val="num" w:pos="5791"/>
        </w:tabs>
        <w:ind w:left="5791" w:hanging="825"/>
      </w:pPr>
      <w:rPr>
        <w:rFonts w:hint="eastAsia"/>
      </w:rPr>
    </w:lvl>
    <w:lvl w:ilvl="3">
      <w:start w:val="1"/>
      <w:numFmt w:val="decimal"/>
      <w:lvlText w:val="(%1.%2)%3.%4."/>
      <w:lvlJc w:val="left"/>
      <w:pPr>
        <w:tabs>
          <w:tab w:val="num" w:pos="8274"/>
        </w:tabs>
        <w:ind w:left="8274" w:hanging="825"/>
      </w:pPr>
      <w:rPr>
        <w:rFonts w:hint="eastAsia"/>
      </w:rPr>
    </w:lvl>
    <w:lvl w:ilvl="4">
      <w:start w:val="1"/>
      <w:numFmt w:val="decimal"/>
      <w:lvlText w:val="(%1.%2)%3.%4.%5."/>
      <w:lvlJc w:val="left"/>
      <w:pPr>
        <w:tabs>
          <w:tab w:val="num" w:pos="10757"/>
        </w:tabs>
        <w:ind w:left="10757" w:hanging="825"/>
      </w:pPr>
      <w:rPr>
        <w:rFonts w:hint="eastAsia"/>
      </w:rPr>
    </w:lvl>
    <w:lvl w:ilvl="5">
      <w:start w:val="1"/>
      <w:numFmt w:val="decimal"/>
      <w:lvlText w:val="(%1.%2)%3.%4.%5.%6."/>
      <w:lvlJc w:val="left"/>
      <w:pPr>
        <w:tabs>
          <w:tab w:val="num" w:pos="13240"/>
        </w:tabs>
        <w:ind w:left="13240" w:hanging="825"/>
      </w:pPr>
      <w:rPr>
        <w:rFonts w:hint="eastAsia"/>
      </w:rPr>
    </w:lvl>
    <w:lvl w:ilvl="6">
      <w:start w:val="1"/>
      <w:numFmt w:val="decimal"/>
      <w:lvlText w:val="(%1.%2)%3.%4.%5.%6.%7."/>
      <w:lvlJc w:val="left"/>
      <w:pPr>
        <w:tabs>
          <w:tab w:val="num" w:pos="15723"/>
        </w:tabs>
        <w:ind w:left="15723" w:hanging="825"/>
      </w:pPr>
      <w:rPr>
        <w:rFonts w:hint="eastAsia"/>
      </w:rPr>
    </w:lvl>
    <w:lvl w:ilvl="7">
      <w:start w:val="1"/>
      <w:numFmt w:val="decimal"/>
      <w:lvlText w:val="(%1.%2)%3.%4.%5.%6.%7.%8."/>
      <w:lvlJc w:val="left"/>
      <w:pPr>
        <w:tabs>
          <w:tab w:val="num" w:pos="18206"/>
        </w:tabs>
        <w:ind w:left="18206" w:hanging="825"/>
      </w:pPr>
      <w:rPr>
        <w:rFonts w:hint="eastAsia"/>
      </w:rPr>
    </w:lvl>
    <w:lvl w:ilvl="8">
      <w:start w:val="1"/>
      <w:numFmt w:val="decimal"/>
      <w:lvlText w:val="(%1.%2)%3.%4.%5.%6.%7.%8.%9."/>
      <w:lvlJc w:val="left"/>
      <w:pPr>
        <w:tabs>
          <w:tab w:val="num" w:pos="20689"/>
        </w:tabs>
        <w:ind w:left="20689" w:hanging="825"/>
      </w:pPr>
      <w:rPr>
        <w:rFonts w:hint="eastAsia"/>
      </w:rPr>
    </w:lvl>
  </w:abstractNum>
  <w:abstractNum w:abstractNumId="17" w15:restartNumberingAfterBreak="0">
    <w:nsid w:val="691769CE"/>
    <w:multiLevelType w:val="hybridMultilevel"/>
    <w:tmpl w:val="7E58634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20B5F78"/>
    <w:multiLevelType w:val="singleLevel"/>
    <w:tmpl w:val="728CBE1C"/>
    <w:lvl w:ilvl="0">
      <w:start w:val="1"/>
      <w:numFmt w:val="taiwaneseCountingThousand"/>
      <w:lvlText w:val="%1、"/>
      <w:lvlJc w:val="left"/>
      <w:pPr>
        <w:tabs>
          <w:tab w:val="num" w:pos="525"/>
        </w:tabs>
        <w:ind w:left="525" w:hanging="525"/>
      </w:pPr>
      <w:rPr>
        <w:rFonts w:hint="eastAsia"/>
      </w:rPr>
    </w:lvl>
  </w:abstractNum>
  <w:num w:numId="1" w16cid:durableId="363478182">
    <w:abstractNumId w:val="16"/>
  </w:num>
  <w:num w:numId="2" w16cid:durableId="1561865811">
    <w:abstractNumId w:val="6"/>
  </w:num>
  <w:num w:numId="3" w16cid:durableId="1878616803">
    <w:abstractNumId w:val="8"/>
  </w:num>
  <w:num w:numId="4" w16cid:durableId="1221404947">
    <w:abstractNumId w:val="17"/>
  </w:num>
  <w:num w:numId="5" w16cid:durableId="1961377223">
    <w:abstractNumId w:val="5"/>
  </w:num>
  <w:num w:numId="6" w16cid:durableId="1266688180">
    <w:abstractNumId w:val="11"/>
  </w:num>
  <w:num w:numId="7" w16cid:durableId="1157766096">
    <w:abstractNumId w:val="7"/>
  </w:num>
  <w:num w:numId="8" w16cid:durableId="1064331626">
    <w:abstractNumId w:val="4"/>
  </w:num>
  <w:num w:numId="9" w16cid:durableId="1590625347">
    <w:abstractNumId w:val="15"/>
  </w:num>
  <w:num w:numId="10" w16cid:durableId="793520071">
    <w:abstractNumId w:val="18"/>
  </w:num>
  <w:num w:numId="11" w16cid:durableId="721176933">
    <w:abstractNumId w:val="2"/>
  </w:num>
  <w:num w:numId="12" w16cid:durableId="1974097193">
    <w:abstractNumId w:val="12"/>
  </w:num>
  <w:num w:numId="13" w16cid:durableId="1477841275">
    <w:abstractNumId w:val="1"/>
  </w:num>
  <w:num w:numId="14" w16cid:durableId="1364675271">
    <w:abstractNumId w:val="9"/>
  </w:num>
  <w:num w:numId="15" w16cid:durableId="173959761">
    <w:abstractNumId w:val="3"/>
  </w:num>
  <w:num w:numId="16" w16cid:durableId="81997599">
    <w:abstractNumId w:val="0"/>
  </w:num>
  <w:num w:numId="17" w16cid:durableId="1889948666">
    <w:abstractNumId w:val="10"/>
  </w:num>
  <w:num w:numId="18" w16cid:durableId="1636523460">
    <w:abstractNumId w:val="13"/>
  </w:num>
  <w:num w:numId="19" w16cid:durableId="19875112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6"/>
  <w:drawingGridVerticalSpacing w:val="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31"/>
    <w:rsid w:val="000031EB"/>
    <w:rsid w:val="0001136B"/>
    <w:rsid w:val="00016C2E"/>
    <w:rsid w:val="00022A7E"/>
    <w:rsid w:val="000571F2"/>
    <w:rsid w:val="000619E5"/>
    <w:rsid w:val="00062E34"/>
    <w:rsid w:val="00071292"/>
    <w:rsid w:val="00091F81"/>
    <w:rsid w:val="000A1DF3"/>
    <w:rsid w:val="000A27D7"/>
    <w:rsid w:val="000A284B"/>
    <w:rsid w:val="000A5A70"/>
    <w:rsid w:val="000A7816"/>
    <w:rsid w:val="000B074B"/>
    <w:rsid w:val="000B07CE"/>
    <w:rsid w:val="000B0AE5"/>
    <w:rsid w:val="000B64F8"/>
    <w:rsid w:val="000C1C1E"/>
    <w:rsid w:val="000C3282"/>
    <w:rsid w:val="000D72BD"/>
    <w:rsid w:val="000E447C"/>
    <w:rsid w:val="0010077D"/>
    <w:rsid w:val="00103E55"/>
    <w:rsid w:val="0010685C"/>
    <w:rsid w:val="001158C1"/>
    <w:rsid w:val="001325AE"/>
    <w:rsid w:val="00132E98"/>
    <w:rsid w:val="00145732"/>
    <w:rsid w:val="00161D13"/>
    <w:rsid w:val="00187CC7"/>
    <w:rsid w:val="001932D5"/>
    <w:rsid w:val="001A4419"/>
    <w:rsid w:val="001A667F"/>
    <w:rsid w:val="001A7167"/>
    <w:rsid w:val="001C365F"/>
    <w:rsid w:val="001C6BF0"/>
    <w:rsid w:val="001D085B"/>
    <w:rsid w:val="001D0CF6"/>
    <w:rsid w:val="001D5889"/>
    <w:rsid w:val="001E3D87"/>
    <w:rsid w:val="001F46E5"/>
    <w:rsid w:val="0020342A"/>
    <w:rsid w:val="002270C9"/>
    <w:rsid w:val="002377E6"/>
    <w:rsid w:val="00244522"/>
    <w:rsid w:val="00245393"/>
    <w:rsid w:val="00245C6B"/>
    <w:rsid w:val="00245CD8"/>
    <w:rsid w:val="00256FDA"/>
    <w:rsid w:val="002612D8"/>
    <w:rsid w:val="00270BA5"/>
    <w:rsid w:val="00274701"/>
    <w:rsid w:val="00274962"/>
    <w:rsid w:val="00290119"/>
    <w:rsid w:val="002965BB"/>
    <w:rsid w:val="002A221E"/>
    <w:rsid w:val="002A41BC"/>
    <w:rsid w:val="002B1D86"/>
    <w:rsid w:val="002B1F6E"/>
    <w:rsid w:val="002C7B6C"/>
    <w:rsid w:val="002C7D35"/>
    <w:rsid w:val="002D2465"/>
    <w:rsid w:val="002D267D"/>
    <w:rsid w:val="002D3E32"/>
    <w:rsid w:val="002E14DA"/>
    <w:rsid w:val="002E3F94"/>
    <w:rsid w:val="002F02C0"/>
    <w:rsid w:val="002F6969"/>
    <w:rsid w:val="00315F3F"/>
    <w:rsid w:val="003174DE"/>
    <w:rsid w:val="003340AC"/>
    <w:rsid w:val="00335939"/>
    <w:rsid w:val="00352FA3"/>
    <w:rsid w:val="00353871"/>
    <w:rsid w:val="00354012"/>
    <w:rsid w:val="003738AB"/>
    <w:rsid w:val="003762AD"/>
    <w:rsid w:val="00390EA5"/>
    <w:rsid w:val="003A4401"/>
    <w:rsid w:val="003B2F88"/>
    <w:rsid w:val="003B6C20"/>
    <w:rsid w:val="003B6D05"/>
    <w:rsid w:val="003C61A6"/>
    <w:rsid w:val="003D3F65"/>
    <w:rsid w:val="003D68E8"/>
    <w:rsid w:val="003D73DC"/>
    <w:rsid w:val="003F19BC"/>
    <w:rsid w:val="003F1ED8"/>
    <w:rsid w:val="003F3693"/>
    <w:rsid w:val="00415868"/>
    <w:rsid w:val="00415BA5"/>
    <w:rsid w:val="00417B48"/>
    <w:rsid w:val="0042621C"/>
    <w:rsid w:val="004272D4"/>
    <w:rsid w:val="004273CC"/>
    <w:rsid w:val="004470AE"/>
    <w:rsid w:val="00483D5B"/>
    <w:rsid w:val="00491FFF"/>
    <w:rsid w:val="0049201E"/>
    <w:rsid w:val="004A0F9A"/>
    <w:rsid w:val="004A379B"/>
    <w:rsid w:val="004B5CB2"/>
    <w:rsid w:val="004C0F2D"/>
    <w:rsid w:val="004C41CF"/>
    <w:rsid w:val="004D0B56"/>
    <w:rsid w:val="00500029"/>
    <w:rsid w:val="0051076F"/>
    <w:rsid w:val="00521456"/>
    <w:rsid w:val="00532D0D"/>
    <w:rsid w:val="00554105"/>
    <w:rsid w:val="00555594"/>
    <w:rsid w:val="005679A3"/>
    <w:rsid w:val="00571970"/>
    <w:rsid w:val="0057499A"/>
    <w:rsid w:val="00582FD8"/>
    <w:rsid w:val="00590BDC"/>
    <w:rsid w:val="005C3018"/>
    <w:rsid w:val="005D52A3"/>
    <w:rsid w:val="005E0A9D"/>
    <w:rsid w:val="005F3A56"/>
    <w:rsid w:val="005F3BD7"/>
    <w:rsid w:val="00602431"/>
    <w:rsid w:val="00602C59"/>
    <w:rsid w:val="00602E9E"/>
    <w:rsid w:val="0060784D"/>
    <w:rsid w:val="00611A00"/>
    <w:rsid w:val="006328F9"/>
    <w:rsid w:val="00633313"/>
    <w:rsid w:val="006612E4"/>
    <w:rsid w:val="00661A05"/>
    <w:rsid w:val="00671F51"/>
    <w:rsid w:val="00673C50"/>
    <w:rsid w:val="00674D72"/>
    <w:rsid w:val="0069392D"/>
    <w:rsid w:val="00693AF5"/>
    <w:rsid w:val="006A0762"/>
    <w:rsid w:val="006A10B8"/>
    <w:rsid w:val="006A356A"/>
    <w:rsid w:val="006A5C56"/>
    <w:rsid w:val="006C00E9"/>
    <w:rsid w:val="006C1987"/>
    <w:rsid w:val="006C52F3"/>
    <w:rsid w:val="006C65DC"/>
    <w:rsid w:val="006E0B88"/>
    <w:rsid w:val="007041C3"/>
    <w:rsid w:val="00711D50"/>
    <w:rsid w:val="00722654"/>
    <w:rsid w:val="0072456B"/>
    <w:rsid w:val="0072632A"/>
    <w:rsid w:val="007273FF"/>
    <w:rsid w:val="00737318"/>
    <w:rsid w:val="00754DEF"/>
    <w:rsid w:val="007752A0"/>
    <w:rsid w:val="007773F5"/>
    <w:rsid w:val="00797DC6"/>
    <w:rsid w:val="007A1305"/>
    <w:rsid w:val="007B6164"/>
    <w:rsid w:val="007B669B"/>
    <w:rsid w:val="007D506D"/>
    <w:rsid w:val="007E756E"/>
    <w:rsid w:val="007F0888"/>
    <w:rsid w:val="007F202B"/>
    <w:rsid w:val="007F558B"/>
    <w:rsid w:val="00800FFD"/>
    <w:rsid w:val="008027D5"/>
    <w:rsid w:val="0080595B"/>
    <w:rsid w:val="008126D4"/>
    <w:rsid w:val="00816285"/>
    <w:rsid w:val="00827EA1"/>
    <w:rsid w:val="00834BBC"/>
    <w:rsid w:val="00843A38"/>
    <w:rsid w:val="00847083"/>
    <w:rsid w:val="00851D00"/>
    <w:rsid w:val="008548C5"/>
    <w:rsid w:val="00862443"/>
    <w:rsid w:val="00871162"/>
    <w:rsid w:val="008841A6"/>
    <w:rsid w:val="00885A20"/>
    <w:rsid w:val="0089727F"/>
    <w:rsid w:val="008A1913"/>
    <w:rsid w:val="008A25D3"/>
    <w:rsid w:val="008B4A55"/>
    <w:rsid w:val="008D4610"/>
    <w:rsid w:val="008F2090"/>
    <w:rsid w:val="008F58EE"/>
    <w:rsid w:val="0090103B"/>
    <w:rsid w:val="00902DEC"/>
    <w:rsid w:val="00910CC8"/>
    <w:rsid w:val="009269B8"/>
    <w:rsid w:val="009430C2"/>
    <w:rsid w:val="00950D2E"/>
    <w:rsid w:val="0098402F"/>
    <w:rsid w:val="00984DC9"/>
    <w:rsid w:val="0099575A"/>
    <w:rsid w:val="0099633A"/>
    <w:rsid w:val="00996AB6"/>
    <w:rsid w:val="0099755A"/>
    <w:rsid w:val="009A4B45"/>
    <w:rsid w:val="009A4EB9"/>
    <w:rsid w:val="009C19DB"/>
    <w:rsid w:val="009C5F31"/>
    <w:rsid w:val="009D5DD3"/>
    <w:rsid w:val="009E76B3"/>
    <w:rsid w:val="009F024B"/>
    <w:rsid w:val="00A01DCD"/>
    <w:rsid w:val="00A0245B"/>
    <w:rsid w:val="00A0404E"/>
    <w:rsid w:val="00A224BB"/>
    <w:rsid w:val="00A24566"/>
    <w:rsid w:val="00A257DE"/>
    <w:rsid w:val="00A35193"/>
    <w:rsid w:val="00A35AAB"/>
    <w:rsid w:val="00A4177A"/>
    <w:rsid w:val="00A42BCD"/>
    <w:rsid w:val="00A44A7B"/>
    <w:rsid w:val="00A530E2"/>
    <w:rsid w:val="00A5664C"/>
    <w:rsid w:val="00A6347D"/>
    <w:rsid w:val="00A6497D"/>
    <w:rsid w:val="00A65467"/>
    <w:rsid w:val="00A66C2E"/>
    <w:rsid w:val="00A7570C"/>
    <w:rsid w:val="00A81953"/>
    <w:rsid w:val="00A83E80"/>
    <w:rsid w:val="00AA50D1"/>
    <w:rsid w:val="00AB571B"/>
    <w:rsid w:val="00AB5934"/>
    <w:rsid w:val="00AC7CBC"/>
    <w:rsid w:val="00AD1815"/>
    <w:rsid w:val="00AF2069"/>
    <w:rsid w:val="00AF3698"/>
    <w:rsid w:val="00B10402"/>
    <w:rsid w:val="00B11FA4"/>
    <w:rsid w:val="00B27CCC"/>
    <w:rsid w:val="00B3348C"/>
    <w:rsid w:val="00B35471"/>
    <w:rsid w:val="00B60915"/>
    <w:rsid w:val="00B620F8"/>
    <w:rsid w:val="00B72923"/>
    <w:rsid w:val="00B855D4"/>
    <w:rsid w:val="00B87B61"/>
    <w:rsid w:val="00B92B56"/>
    <w:rsid w:val="00BB65C5"/>
    <w:rsid w:val="00BB7187"/>
    <w:rsid w:val="00BB7407"/>
    <w:rsid w:val="00BC0619"/>
    <w:rsid w:val="00BD5E01"/>
    <w:rsid w:val="00BD6454"/>
    <w:rsid w:val="00BE6122"/>
    <w:rsid w:val="00BE71D2"/>
    <w:rsid w:val="00BF0878"/>
    <w:rsid w:val="00C17E2C"/>
    <w:rsid w:val="00C63B30"/>
    <w:rsid w:val="00C6764B"/>
    <w:rsid w:val="00C7785D"/>
    <w:rsid w:val="00C778B3"/>
    <w:rsid w:val="00C80E6B"/>
    <w:rsid w:val="00C8356E"/>
    <w:rsid w:val="00C90F4A"/>
    <w:rsid w:val="00C926A4"/>
    <w:rsid w:val="00C92723"/>
    <w:rsid w:val="00CC6D50"/>
    <w:rsid w:val="00CD00F7"/>
    <w:rsid w:val="00CD22A3"/>
    <w:rsid w:val="00CD5792"/>
    <w:rsid w:val="00CD6294"/>
    <w:rsid w:val="00CD73C1"/>
    <w:rsid w:val="00CF4EBC"/>
    <w:rsid w:val="00D21310"/>
    <w:rsid w:val="00D31A6B"/>
    <w:rsid w:val="00D37D76"/>
    <w:rsid w:val="00D419E8"/>
    <w:rsid w:val="00D51081"/>
    <w:rsid w:val="00D5434B"/>
    <w:rsid w:val="00D7428E"/>
    <w:rsid w:val="00D85100"/>
    <w:rsid w:val="00D86A34"/>
    <w:rsid w:val="00D90606"/>
    <w:rsid w:val="00D91A7E"/>
    <w:rsid w:val="00DA5539"/>
    <w:rsid w:val="00DA74F2"/>
    <w:rsid w:val="00E04E36"/>
    <w:rsid w:val="00E11FC5"/>
    <w:rsid w:val="00E122CC"/>
    <w:rsid w:val="00E2551D"/>
    <w:rsid w:val="00E3134E"/>
    <w:rsid w:val="00E36050"/>
    <w:rsid w:val="00E42E7F"/>
    <w:rsid w:val="00E44E4F"/>
    <w:rsid w:val="00E45842"/>
    <w:rsid w:val="00E56BF5"/>
    <w:rsid w:val="00E62AD0"/>
    <w:rsid w:val="00E63E7C"/>
    <w:rsid w:val="00E65C93"/>
    <w:rsid w:val="00E70E6E"/>
    <w:rsid w:val="00E76BAE"/>
    <w:rsid w:val="00E85DFB"/>
    <w:rsid w:val="00E85EB4"/>
    <w:rsid w:val="00E92038"/>
    <w:rsid w:val="00E93795"/>
    <w:rsid w:val="00EA344F"/>
    <w:rsid w:val="00EE2420"/>
    <w:rsid w:val="00EE5C8C"/>
    <w:rsid w:val="00EF50B9"/>
    <w:rsid w:val="00F0013F"/>
    <w:rsid w:val="00F03DE3"/>
    <w:rsid w:val="00F17F8D"/>
    <w:rsid w:val="00F2368A"/>
    <w:rsid w:val="00F47CE9"/>
    <w:rsid w:val="00F51C07"/>
    <w:rsid w:val="00F61EBC"/>
    <w:rsid w:val="00F6443E"/>
    <w:rsid w:val="00F811BF"/>
    <w:rsid w:val="00F916E2"/>
    <w:rsid w:val="00F92220"/>
    <w:rsid w:val="00F92490"/>
    <w:rsid w:val="00F93F0F"/>
    <w:rsid w:val="00FA1521"/>
    <w:rsid w:val="00FA4E8B"/>
    <w:rsid w:val="00FA704D"/>
    <w:rsid w:val="00FB468A"/>
    <w:rsid w:val="00FB496A"/>
    <w:rsid w:val="00FC0927"/>
    <w:rsid w:val="00FC7580"/>
    <w:rsid w:val="00FD4A4D"/>
    <w:rsid w:val="00FE07E5"/>
    <w:rsid w:val="00FE0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BA423"/>
  <w15:chartTrackingRefBased/>
  <w15:docId w15:val="{1B50D1BC-B928-4607-9482-6B894335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5">
    <w:name w:val="heading 5"/>
    <w:basedOn w:val="a"/>
    <w:next w:val="a"/>
    <w:qFormat/>
    <w:pPr>
      <w:keepNext/>
      <w:autoSpaceDE w:val="0"/>
      <w:autoSpaceDN w:val="0"/>
      <w:adjustRightInd w:val="0"/>
      <w:outlineLvl w:val="4"/>
    </w:pPr>
    <w:rPr>
      <w:rFonts w:eastAsia="標楷體"/>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360" w:lineRule="auto"/>
      <w:jc w:val="both"/>
    </w:pPr>
    <w:rPr>
      <w:rFonts w:eastAsia="華康隸書體W5"/>
      <w:sz w:val="32"/>
    </w:rPr>
  </w:style>
  <w:style w:type="paragraph" w:customStyle="1" w:styleId="a4">
    <w:name w:val="立"/>
    <w:basedOn w:val="a"/>
    <w:pPr>
      <w:snapToGrid w:val="0"/>
      <w:spacing w:before="120" w:after="240" w:line="360" w:lineRule="auto"/>
      <w:jc w:val="both"/>
    </w:pPr>
    <w:rPr>
      <w:rFonts w:eastAsia="華康隸書體W5"/>
      <w:b/>
      <w:bCs/>
      <w:sz w:val="32"/>
    </w:rPr>
  </w:style>
  <w:style w:type="paragraph" w:customStyle="1" w:styleId="a5">
    <w:name w:val="立文"/>
    <w:basedOn w:val="a"/>
    <w:pPr>
      <w:snapToGrid w:val="0"/>
      <w:spacing w:after="120" w:line="360" w:lineRule="auto"/>
      <w:ind w:firstLine="1281"/>
      <w:jc w:val="both"/>
    </w:pPr>
    <w:rPr>
      <w:rFonts w:eastAsia="華康楷書體W5"/>
      <w:sz w:val="32"/>
    </w:rPr>
  </w:style>
  <w:style w:type="paragraph" w:customStyle="1" w:styleId="a6">
    <w:name w:val="第一條"/>
    <w:basedOn w:val="a3"/>
    <w:pPr>
      <w:spacing w:before="360"/>
    </w:pPr>
    <w:rPr>
      <w:rFonts w:eastAsia="華康楷書體W5"/>
      <w:b/>
      <w:bCs/>
      <w:sz w:val="28"/>
    </w:rPr>
  </w:style>
  <w:style w:type="paragraph" w:customStyle="1" w:styleId="a7">
    <w:name w:val="(一)"/>
    <w:basedOn w:val="a6"/>
    <w:pPr>
      <w:spacing w:before="0"/>
      <w:ind w:firstLine="1134"/>
    </w:pPr>
    <w:rPr>
      <w:b w:val="0"/>
      <w:bCs w:val="0"/>
    </w:rPr>
  </w:style>
  <w:style w:type="paragraph" w:customStyle="1" w:styleId="a8">
    <w:name w:val="(一)文"/>
    <w:basedOn w:val="a7"/>
    <w:pPr>
      <w:spacing w:line="288" w:lineRule="auto"/>
      <w:ind w:left="2002" w:hanging="868"/>
    </w:pPr>
  </w:style>
  <w:style w:type="paragraph" w:customStyle="1" w:styleId="a9">
    <w:name w:val="點"/>
    <w:basedOn w:val="a8"/>
    <w:pPr>
      <w:ind w:left="1614" w:firstLine="474"/>
    </w:pPr>
  </w:style>
  <w:style w:type="paragraph" w:customStyle="1" w:styleId="aa">
    <w:name w:val="(一)文段"/>
    <w:basedOn w:val="a8"/>
    <w:pPr>
      <w:ind w:firstLine="2"/>
    </w:pPr>
  </w:style>
  <w:style w:type="paragraph" w:customStyle="1" w:styleId="1">
    <w:name w:val="(1)"/>
    <w:basedOn w:val="a8"/>
    <w:pPr>
      <w:ind w:left="2004" w:firstLine="0"/>
    </w:pPr>
  </w:style>
  <w:style w:type="paragraph" w:customStyle="1" w:styleId="11">
    <w:name w:val="(1.1)"/>
    <w:basedOn w:val="1"/>
    <w:pPr>
      <w:numPr>
        <w:ilvl w:val="1"/>
        <w:numId w:val="1"/>
      </w:numPr>
    </w:pPr>
  </w:style>
  <w:style w:type="paragraph" w:customStyle="1" w:styleId="10">
    <w:name w:val="(1)文"/>
    <w:basedOn w:val="1"/>
    <w:pPr>
      <w:ind w:leftChars="804" w:left="2420" w:hangingChars="175" w:hanging="490"/>
    </w:pPr>
  </w:style>
  <w:style w:type="paragraph" w:customStyle="1" w:styleId="ab">
    <w:name w:val="(一)段"/>
    <w:basedOn w:val="a8"/>
    <w:pPr>
      <w:ind w:firstLine="0"/>
    </w:pPr>
  </w:style>
  <w:style w:type="paragraph" w:customStyle="1" w:styleId="1-2">
    <w:name w:val="(1)-2"/>
    <w:basedOn w:val="ab"/>
    <w:pPr>
      <w:ind w:leftChars="927" w:left="2746" w:hangingChars="186" w:hanging="521"/>
    </w:pPr>
  </w:style>
  <w:style w:type="paragraph" w:customStyle="1" w:styleId="110">
    <w:name w:val="(1.1)文"/>
    <w:basedOn w:val="11"/>
    <w:pPr>
      <w:numPr>
        <w:ilvl w:val="0"/>
        <w:numId w:val="0"/>
      </w:numPr>
      <w:ind w:leftChars="1042" w:left="3344" w:hangingChars="301" w:hanging="843"/>
    </w:pPr>
  </w:style>
  <w:style w:type="paragraph" w:customStyle="1" w:styleId="ac">
    <w:name w:val="文"/>
    <w:basedOn w:val="a8"/>
    <w:pPr>
      <w:ind w:left="1404" w:firstLine="0"/>
    </w:pPr>
  </w:style>
  <w:style w:type="paragraph" w:customStyle="1" w:styleId="ad">
    <w:name w:val="附件一"/>
    <w:basedOn w:val="ac"/>
    <w:pPr>
      <w:ind w:leftChars="-1" w:left="-2" w:firstLineChars="502" w:firstLine="1406"/>
    </w:pPr>
  </w:style>
  <w:style w:type="paragraph" w:customStyle="1" w:styleId="ae">
    <w:name w:val="附件一文"/>
    <w:basedOn w:val="ad"/>
    <w:pPr>
      <w:ind w:leftChars="584" w:left="2542" w:hangingChars="407" w:hanging="1140"/>
    </w:pPr>
  </w:style>
  <w:style w:type="paragraph" w:styleId="af">
    <w:name w:val="footer"/>
    <w:basedOn w:val="a"/>
    <w:pPr>
      <w:tabs>
        <w:tab w:val="center" w:pos="4153"/>
        <w:tab w:val="right" w:pos="8306"/>
      </w:tabs>
      <w:snapToGrid w:val="0"/>
    </w:pPr>
    <w:rPr>
      <w:sz w:val="20"/>
      <w:szCs w:val="20"/>
    </w:rPr>
  </w:style>
  <w:style w:type="character" w:styleId="af0">
    <w:name w:val="page number"/>
    <w:basedOn w:val="a0"/>
  </w:style>
  <w:style w:type="paragraph" w:styleId="af1">
    <w:name w:val="header"/>
    <w:basedOn w:val="a"/>
    <w:pPr>
      <w:tabs>
        <w:tab w:val="center" w:pos="4153"/>
        <w:tab w:val="right" w:pos="8306"/>
      </w:tabs>
      <w:snapToGrid w:val="0"/>
    </w:pPr>
    <w:rPr>
      <w:sz w:val="20"/>
      <w:szCs w:val="20"/>
    </w:rPr>
  </w:style>
  <w:style w:type="paragraph" w:styleId="af2">
    <w:name w:val="Date"/>
    <w:basedOn w:val="a"/>
    <w:next w:val="a"/>
    <w:pPr>
      <w:jc w:val="right"/>
    </w:pPr>
    <w:rPr>
      <w:rFonts w:eastAsia="華康楷書體W5"/>
      <w:sz w:val="28"/>
    </w:rPr>
  </w:style>
  <w:style w:type="paragraph" w:customStyle="1" w:styleId="1a">
    <w:name w:val="1.a"/>
    <w:basedOn w:val="10"/>
    <w:pPr>
      <w:ind w:leftChars="270" w:left="1082" w:hangingChars="155" w:hanging="434"/>
    </w:pPr>
  </w:style>
  <w:style w:type="paragraph" w:customStyle="1" w:styleId="12">
    <w:name w:val="1."/>
    <w:basedOn w:val="1a"/>
    <w:pPr>
      <w:ind w:leftChars="236" w:left="1048" w:hangingChars="172" w:hanging="482"/>
    </w:pPr>
  </w:style>
  <w:style w:type="paragraph" w:customStyle="1" w:styleId="af3">
    <w:name w:val="壹"/>
    <w:basedOn w:val="a"/>
    <w:pPr>
      <w:snapToGrid w:val="0"/>
      <w:spacing w:before="240"/>
      <w:jc w:val="both"/>
    </w:pPr>
    <w:rPr>
      <w:spacing w:val="20"/>
    </w:rPr>
  </w:style>
  <w:style w:type="paragraph" w:customStyle="1" w:styleId="af4">
    <w:name w:val="壹下"/>
    <w:basedOn w:val="af3"/>
    <w:pPr>
      <w:ind w:left="846" w:hanging="846"/>
    </w:pPr>
  </w:style>
  <w:style w:type="paragraph" w:styleId="af5">
    <w:name w:val="Balloon Text"/>
    <w:basedOn w:val="a"/>
    <w:semiHidden/>
    <w:rsid w:val="00B855D4"/>
    <w:rPr>
      <w:rFonts w:ascii="Arial" w:hAnsi="Arial"/>
      <w:sz w:val="18"/>
      <w:szCs w:val="18"/>
    </w:rPr>
  </w:style>
  <w:style w:type="table" w:styleId="af6">
    <w:name w:val="Table Grid"/>
    <w:basedOn w:val="a1"/>
    <w:rsid w:val="00F924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1015</Words>
  <Characters>5786</Characters>
  <Application>Microsoft Office Word</Application>
  <DocSecurity>0</DocSecurity>
  <Lines>48</Lines>
  <Paragraphs>13</Paragraphs>
  <ScaleCrop>false</ScaleCrop>
  <Company>-</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南部科學工業園區臺南園區廢棄物清除處理契約</dc:title>
  <dc:subject>南部科學工業園區臺南園區廢棄物清除處理契約</dc:subject>
  <dc:creator>A27030000G</dc:creator>
  <cp:keywords>南部科學工業園區臺南園區廢棄物清除處理契約</cp:keywords>
  <cp:lastModifiedBy>Hsiang-Chun Yang/楊香君/ECOVE ESC-NKP</cp:lastModifiedBy>
  <cp:revision>3</cp:revision>
  <cp:lastPrinted>2019-07-22T03:09:00Z</cp:lastPrinted>
  <dcterms:created xsi:type="dcterms:W3CDTF">2024-06-21T08:23:00Z</dcterms:created>
  <dcterms:modified xsi:type="dcterms:W3CDTF">2024-07-23T07:56:00Z</dcterms:modified>
  <cp:category>E4Z</cp:category>
</cp:coreProperties>
</file>

<file path=docProps/custom.xml><?xml version="1.0" encoding="utf-8"?>
<Properties xmlns="http://schemas.openxmlformats.org/officeDocument/2006/custom-properties" xmlns:vt="http://schemas.openxmlformats.org/officeDocument/2006/docPropsVTypes"/>
</file>